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08" w:rsidRDefault="007A0008" w:rsidP="007A0008">
      <w:pPr>
        <w:pStyle w:val="NormalnyWeb"/>
      </w:pPr>
      <w:r>
        <w:rPr>
          <w:b/>
          <w:bCs/>
        </w:rPr>
        <w:t>Rada Miejska w Choroszczy</w:t>
      </w:r>
      <w:r>
        <w:br/>
        <w:t>Or-VII.0002.3</w:t>
      </w:r>
      <w:r>
        <w:t>.2021</w:t>
      </w:r>
    </w:p>
    <w:p w:rsidR="007A0008" w:rsidRDefault="007A0008" w:rsidP="007A0008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Protokół nr XX</w:t>
      </w:r>
      <w:r w:rsidR="009823AC">
        <w:rPr>
          <w:b/>
          <w:bCs/>
          <w:sz w:val="36"/>
          <w:szCs w:val="36"/>
        </w:rPr>
        <w:t>II</w:t>
      </w:r>
      <w:r>
        <w:rPr>
          <w:b/>
          <w:bCs/>
          <w:sz w:val="36"/>
          <w:szCs w:val="36"/>
        </w:rPr>
        <w:t>/2021</w:t>
      </w:r>
    </w:p>
    <w:p w:rsidR="007A0008" w:rsidRDefault="007A0008" w:rsidP="007A0008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dnia </w:t>
      </w:r>
      <w:r w:rsidR="009823AC">
        <w:rPr>
          <w:b/>
          <w:bCs/>
          <w:sz w:val="36"/>
          <w:szCs w:val="36"/>
        </w:rPr>
        <w:t>31 maja</w:t>
      </w:r>
      <w:r>
        <w:rPr>
          <w:b/>
          <w:bCs/>
          <w:sz w:val="36"/>
          <w:szCs w:val="36"/>
        </w:rPr>
        <w:t xml:space="preserve"> 2021 r.</w:t>
      </w:r>
    </w:p>
    <w:p w:rsidR="007A0008" w:rsidRDefault="007A0008" w:rsidP="002639FB">
      <w:pPr>
        <w:pStyle w:val="NormalnyWeb"/>
      </w:pPr>
    </w:p>
    <w:p w:rsidR="002639FB" w:rsidRDefault="002639FB" w:rsidP="002639FB">
      <w:pPr>
        <w:pStyle w:val="NormalnyWeb"/>
      </w:pPr>
      <w:r>
        <w:t>Obrady rozpoczęto 31 maja 2021 o godz. 13:00, a zakończono o godz. 14:22 tego samego dnia.</w:t>
      </w:r>
    </w:p>
    <w:p w:rsidR="002639FB" w:rsidRDefault="002639FB" w:rsidP="002639FB">
      <w:pPr>
        <w:pStyle w:val="NormalnyWeb"/>
      </w:pPr>
      <w:r>
        <w:t>W posiedzeniu wzięło udział 14 członków.</w:t>
      </w:r>
    </w:p>
    <w:p w:rsidR="002639FB" w:rsidRDefault="002639FB" w:rsidP="002639FB">
      <w:pPr>
        <w:pStyle w:val="NormalnyWeb"/>
      </w:pPr>
      <w:r>
        <w:t>Obecni:</w:t>
      </w:r>
    </w:p>
    <w:p w:rsidR="002639FB" w:rsidRDefault="002639FB" w:rsidP="002639FB">
      <w:pPr>
        <w:pStyle w:val="NormalnyWeb"/>
      </w:pPr>
      <w:r>
        <w:t>1. Anna Barbara Aponowicz</w:t>
      </w:r>
      <w:r>
        <w:br/>
        <w:t>2. Jan Czarniecki</w:t>
      </w:r>
      <w:r>
        <w:br/>
        <w:t>3. Jacek Dąbrowski</w:t>
      </w:r>
      <w:r>
        <w:br/>
        <w:t xml:space="preserve">4. Piotr Paweł </w:t>
      </w:r>
      <w:proofErr w:type="spellStart"/>
      <w:r>
        <w:t>Dojlida</w:t>
      </w:r>
      <w:proofErr w:type="spellEnd"/>
      <w:r>
        <w:br/>
        <w:t>5. Ireneusz Jabłoński</w:t>
      </w:r>
      <w:r>
        <w:br/>
        <w:t>6. Jacek Karol Jaroszewicz</w:t>
      </w:r>
      <w:r>
        <w:br/>
        <w:t xml:space="preserve">7. Beata Marlena </w:t>
      </w:r>
      <w:proofErr w:type="spellStart"/>
      <w:r>
        <w:t>Jeżerys</w:t>
      </w:r>
      <w:proofErr w:type="spellEnd"/>
      <w:r>
        <w:br/>
        <w:t>8. Adam Kamieński</w:t>
      </w:r>
      <w:r>
        <w:br/>
        <w:t>9. Marian Kosakowski</w:t>
      </w:r>
      <w:r>
        <w:br/>
        <w:t xml:space="preserve">10. Andrzej </w:t>
      </w:r>
      <w:proofErr w:type="spellStart"/>
      <w:r>
        <w:t>Kościuczyk</w:t>
      </w:r>
      <w:proofErr w:type="spellEnd"/>
      <w:r>
        <w:br/>
        <w:t>11. Grzegorz Popko</w:t>
      </w:r>
      <w:r>
        <w:br/>
        <w:t xml:space="preserve">12. Piotr </w:t>
      </w:r>
      <w:proofErr w:type="spellStart"/>
      <w:r>
        <w:t>Waczyński</w:t>
      </w:r>
      <w:proofErr w:type="spellEnd"/>
      <w:r>
        <w:br/>
        <w:t xml:space="preserve">13. Barbara </w:t>
      </w:r>
      <w:proofErr w:type="spellStart"/>
      <w:r>
        <w:t>Walesiuk</w:t>
      </w:r>
      <w:proofErr w:type="spellEnd"/>
      <w:r>
        <w:br/>
        <w:t>14. Sylwia Barbara Wiśniewska</w:t>
      </w:r>
    </w:p>
    <w:p w:rsidR="007A0008" w:rsidRDefault="007A0008" w:rsidP="002639FB">
      <w:pPr>
        <w:pStyle w:val="NormalnyWeb"/>
        <w:spacing w:after="240" w:afterAutospacing="0"/>
      </w:pPr>
    </w:p>
    <w:p w:rsidR="007A0008" w:rsidRDefault="007A0008" w:rsidP="002639FB">
      <w:pPr>
        <w:pStyle w:val="NormalnyWeb"/>
        <w:spacing w:after="240" w:afterAutospacing="0"/>
      </w:pPr>
    </w:p>
    <w:p w:rsidR="007A0008" w:rsidRDefault="007A0008" w:rsidP="007A0008">
      <w:pPr>
        <w:pStyle w:val="Default"/>
        <w:jc w:val="both"/>
      </w:pPr>
      <w:r>
        <w:t xml:space="preserve">Ponadto w obradach udział wzięli: </w:t>
      </w:r>
    </w:p>
    <w:p w:rsidR="007A0008" w:rsidRDefault="007A0008" w:rsidP="007A0008">
      <w:pPr>
        <w:pStyle w:val="Default"/>
        <w:numPr>
          <w:ilvl w:val="0"/>
          <w:numId w:val="1"/>
        </w:numPr>
        <w:spacing w:after="27"/>
        <w:jc w:val="both"/>
      </w:pPr>
      <w:r>
        <w:t xml:space="preserve"> Robert Wardziński – Burmistrz Choroszczy</w:t>
      </w:r>
    </w:p>
    <w:p w:rsidR="007A0008" w:rsidRDefault="007A0008" w:rsidP="007A0008">
      <w:pPr>
        <w:pStyle w:val="Default"/>
        <w:numPr>
          <w:ilvl w:val="0"/>
          <w:numId w:val="1"/>
        </w:numPr>
        <w:spacing w:after="27"/>
        <w:jc w:val="both"/>
      </w:pPr>
      <w:r>
        <w:t xml:space="preserve">Grzegorz </w:t>
      </w:r>
      <w:proofErr w:type="spellStart"/>
      <w:r>
        <w:t>Gabrian</w:t>
      </w:r>
      <w:proofErr w:type="spellEnd"/>
      <w:r>
        <w:t xml:space="preserve"> – Zastępca Burmistrza Choroszczy</w:t>
      </w:r>
    </w:p>
    <w:p w:rsidR="007A0008" w:rsidRDefault="007A0008" w:rsidP="007A0008">
      <w:pPr>
        <w:pStyle w:val="Default"/>
        <w:numPr>
          <w:ilvl w:val="0"/>
          <w:numId w:val="1"/>
        </w:numPr>
        <w:spacing w:after="27"/>
        <w:jc w:val="both"/>
      </w:pPr>
      <w:r>
        <w:t xml:space="preserve"> Mirosław Zalewski – Sekretarz Gminy</w:t>
      </w:r>
    </w:p>
    <w:p w:rsidR="007A0008" w:rsidRDefault="007A0008" w:rsidP="007A0008">
      <w:pPr>
        <w:pStyle w:val="Default"/>
        <w:numPr>
          <w:ilvl w:val="0"/>
          <w:numId w:val="1"/>
        </w:numPr>
        <w:spacing w:after="27"/>
        <w:jc w:val="both"/>
      </w:pPr>
      <w:r>
        <w:t>Anna Radziszewska – Skarbnik Gminy</w:t>
      </w:r>
    </w:p>
    <w:p w:rsidR="007A0008" w:rsidRDefault="007A0008" w:rsidP="007A0008">
      <w:pPr>
        <w:pStyle w:val="NormalnyWeb"/>
        <w:rPr>
          <w:i/>
        </w:rPr>
      </w:pPr>
    </w:p>
    <w:p w:rsidR="007A0008" w:rsidRDefault="007A0008" w:rsidP="007A0008">
      <w:pPr>
        <w:pStyle w:val="NormalnyWeb"/>
        <w:rPr>
          <w:i/>
        </w:rPr>
      </w:pPr>
    </w:p>
    <w:p w:rsidR="007A0008" w:rsidRDefault="007A0008" w:rsidP="007A0008">
      <w:pPr>
        <w:pStyle w:val="NormalnyWeb"/>
        <w:rPr>
          <w:i/>
        </w:rPr>
      </w:pPr>
    </w:p>
    <w:p w:rsidR="007A0008" w:rsidRDefault="007A0008" w:rsidP="007A0008">
      <w:pPr>
        <w:pStyle w:val="NormalnyWeb"/>
        <w:rPr>
          <w:i/>
        </w:rPr>
      </w:pPr>
    </w:p>
    <w:p w:rsidR="007A0008" w:rsidRDefault="007A0008" w:rsidP="007A0008">
      <w:pPr>
        <w:pStyle w:val="NormalnyWeb"/>
        <w:rPr>
          <w:i/>
        </w:rPr>
      </w:pPr>
      <w:r w:rsidRPr="00CF5B31">
        <w:rPr>
          <w:i/>
        </w:rPr>
        <w:lastRenderedPageBreak/>
        <w:t xml:space="preserve">Porządek obrad </w:t>
      </w:r>
      <w:r>
        <w:rPr>
          <w:i/>
        </w:rPr>
        <w:t>XXII</w:t>
      </w:r>
      <w:r>
        <w:rPr>
          <w:i/>
        </w:rPr>
        <w:t xml:space="preserve"> </w:t>
      </w:r>
      <w:r w:rsidRPr="00CF5B31">
        <w:rPr>
          <w:i/>
        </w:rPr>
        <w:t>Sesji:</w:t>
      </w:r>
    </w:p>
    <w:p w:rsidR="007A0008" w:rsidRPr="0071509C" w:rsidRDefault="007A0008" w:rsidP="007A0008">
      <w:pPr>
        <w:pStyle w:val="Akapitzlist"/>
        <w:numPr>
          <w:ilvl w:val="0"/>
          <w:numId w:val="2"/>
        </w:numPr>
        <w:ind w:left="142" w:hanging="426"/>
        <w:jc w:val="both"/>
        <w:rPr>
          <w:sz w:val="24"/>
          <w:szCs w:val="24"/>
        </w:rPr>
      </w:pPr>
      <w:r w:rsidRPr="0071509C">
        <w:rPr>
          <w:sz w:val="24"/>
          <w:szCs w:val="24"/>
        </w:rPr>
        <w:t xml:space="preserve">Otwarcie obrad. </w:t>
      </w:r>
    </w:p>
    <w:p w:rsidR="007A0008" w:rsidRPr="003D2E76" w:rsidRDefault="007A0008" w:rsidP="007A000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42" w:hanging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1509C">
        <w:rPr>
          <w:sz w:val="24"/>
          <w:szCs w:val="24"/>
        </w:rPr>
        <w:t>Przyjęcie porządku obrad Sesji.</w:t>
      </w:r>
    </w:p>
    <w:p w:rsidR="007A0008" w:rsidRPr="00102B5B" w:rsidRDefault="007A0008" w:rsidP="007A000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42" w:hanging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1509C">
        <w:rPr>
          <w:sz w:val="24"/>
          <w:szCs w:val="24"/>
        </w:rPr>
        <w:t>Rozpatrzenie projektu uchwały w sprawie zmian w budżecie Gminy na rok 2021.</w:t>
      </w:r>
    </w:p>
    <w:p w:rsidR="007A0008" w:rsidRPr="003D2E76" w:rsidRDefault="007A0008" w:rsidP="007A0008">
      <w:pPr>
        <w:pStyle w:val="Default"/>
        <w:numPr>
          <w:ilvl w:val="0"/>
          <w:numId w:val="2"/>
        </w:numPr>
        <w:ind w:left="142" w:hanging="426"/>
        <w:jc w:val="both"/>
      </w:pPr>
      <w:r w:rsidRPr="003D2E76">
        <w:t xml:space="preserve">Rozpatrzenie projektu uchwały w sprawie </w:t>
      </w:r>
      <w:r w:rsidRPr="003D2E76">
        <w:rPr>
          <w:bCs/>
        </w:rPr>
        <w:t>udzielenia pomocy finansowej Powiatowi Białostockiemu na realizację Programu Profilaktycznego „Zdrowy rozwój - dobry start”.</w:t>
      </w:r>
    </w:p>
    <w:p w:rsidR="007A0008" w:rsidRPr="0071509C" w:rsidRDefault="007A0008" w:rsidP="007A000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42" w:hanging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1509C">
        <w:rPr>
          <w:rFonts w:eastAsiaTheme="minorHAnsi"/>
          <w:color w:val="000000"/>
          <w:sz w:val="24"/>
          <w:szCs w:val="24"/>
          <w:lang w:eastAsia="en-US"/>
        </w:rPr>
        <w:t>Rozpatrzenie projektu uchwały w sprawie wyboru metody ustalenia opłaty za gospodarowanie odpadami komunalnymi, ustalenia stawki opłaty oraz ustalenia stawki opłaty podwyższonej, jeżeli właściciel nieruchomości nie wypełnia obowiązku zbierania odpadów komunalnych w sposób selektywny.</w:t>
      </w:r>
    </w:p>
    <w:p w:rsidR="007A0008" w:rsidRDefault="007A0008" w:rsidP="007A000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42" w:hanging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1509C">
        <w:rPr>
          <w:rFonts w:eastAsiaTheme="minorHAnsi"/>
          <w:color w:val="000000"/>
          <w:sz w:val="24"/>
          <w:szCs w:val="24"/>
          <w:lang w:eastAsia="en-US"/>
        </w:rPr>
        <w:t>Rozpatrzenie projektu uchwały w sprawie wzoru deklaracji o wysokość opłat za gospodarowanie odpadami komunalnymi składanej przez właściciela nieruchomości oraz formie i miejscu składania deklaracji.</w:t>
      </w:r>
    </w:p>
    <w:p w:rsidR="007A0008" w:rsidRPr="007766E5" w:rsidRDefault="007A0008" w:rsidP="007A000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42" w:hanging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D2E76">
        <w:rPr>
          <w:sz w:val="24"/>
          <w:szCs w:val="24"/>
        </w:rPr>
        <w:t>Rozpatrzenie projektu uchwały w sprawie</w:t>
      </w:r>
      <w:r>
        <w:rPr>
          <w:sz w:val="24"/>
          <w:szCs w:val="24"/>
        </w:rPr>
        <w:t xml:space="preserve"> </w:t>
      </w:r>
      <w:r w:rsidRPr="007766E5">
        <w:rPr>
          <w:sz w:val="24"/>
          <w:szCs w:val="24"/>
        </w:rPr>
        <w:t>wprowadzenia Regulaminu użytkowania boisk sportowych będących własnością gminy Choroszcz</w:t>
      </w:r>
      <w:r>
        <w:rPr>
          <w:sz w:val="24"/>
          <w:szCs w:val="24"/>
        </w:rPr>
        <w:t>.</w:t>
      </w:r>
    </w:p>
    <w:p w:rsidR="007A0008" w:rsidRPr="003D2E76" w:rsidRDefault="007A0008" w:rsidP="007A0008">
      <w:pPr>
        <w:pStyle w:val="Default"/>
        <w:numPr>
          <w:ilvl w:val="0"/>
          <w:numId w:val="2"/>
        </w:numPr>
        <w:ind w:left="142" w:hanging="426"/>
        <w:jc w:val="both"/>
        <w:rPr>
          <w:rFonts w:eastAsia="Times New Roman"/>
          <w:lang w:eastAsia="pl-PL"/>
        </w:rPr>
      </w:pPr>
      <w:r w:rsidRPr="003D2E76">
        <w:t xml:space="preserve">Rozpatrzenie projektu uchwały w sprawie  </w:t>
      </w:r>
      <w:r w:rsidRPr="003D2E76">
        <w:rPr>
          <w:bCs/>
        </w:rPr>
        <w:t xml:space="preserve">przekazania do Wojewódzkiego Sądu Administracyjnego w Białymstoku skargi na uchwałę Nr XXVII/244/01 Rady Miejskiej </w:t>
      </w:r>
      <w:r>
        <w:rPr>
          <w:bCs/>
        </w:rPr>
        <w:br/>
      </w:r>
      <w:r w:rsidRPr="003D2E76">
        <w:rPr>
          <w:bCs/>
        </w:rPr>
        <w:t>w Choroszczy z dnia 27 grudnia 2001 r. w sprawie uchwalenia miejscowego planu zagospodarowania przestrzennego gminy Choroszcz w granicach administracyjnych obejmujących wyodrębnione obszary funkcjonalne</w:t>
      </w:r>
    </w:p>
    <w:p w:rsidR="007A0008" w:rsidRPr="003D2E76" w:rsidRDefault="007A0008" w:rsidP="007A0008">
      <w:pPr>
        <w:pStyle w:val="Default"/>
        <w:numPr>
          <w:ilvl w:val="0"/>
          <w:numId w:val="2"/>
        </w:numPr>
        <w:ind w:left="142" w:hanging="426"/>
        <w:jc w:val="both"/>
      </w:pPr>
      <w:r w:rsidRPr="003D2E76">
        <w:t xml:space="preserve">Rozpatrzenie projektu uchwały w sprawie  </w:t>
      </w:r>
      <w:r w:rsidRPr="003D2E76">
        <w:rPr>
          <w:bCs/>
        </w:rPr>
        <w:t xml:space="preserve">przekazania do Wojewódzkiego Sądu Administracyjnego w Białymstoku skargi na uchwałę Nr VIII/68/2019 Rady Miejskiej </w:t>
      </w:r>
      <w:r>
        <w:rPr>
          <w:bCs/>
        </w:rPr>
        <w:br/>
      </w:r>
      <w:r w:rsidRPr="003D2E76">
        <w:rPr>
          <w:bCs/>
        </w:rPr>
        <w:t>w Choroszczy z dnia 26 czerwca 2019 r. w sprawie zmiany miejscowego planu zagospodarowania przestrzennego gminy Choroszcz w obrębie Porosły (rejon ulic Wierzbowej i Szumiących Traw).</w:t>
      </w:r>
    </w:p>
    <w:p w:rsidR="007A0008" w:rsidRPr="0071509C" w:rsidRDefault="007A0008" w:rsidP="007A0008">
      <w:pPr>
        <w:pStyle w:val="Akapitzlist"/>
        <w:numPr>
          <w:ilvl w:val="0"/>
          <w:numId w:val="2"/>
        </w:numPr>
        <w:ind w:left="142" w:hanging="426"/>
        <w:jc w:val="both"/>
        <w:rPr>
          <w:sz w:val="24"/>
          <w:szCs w:val="24"/>
        </w:rPr>
      </w:pPr>
      <w:r w:rsidRPr="0071509C">
        <w:rPr>
          <w:sz w:val="24"/>
          <w:szCs w:val="24"/>
        </w:rPr>
        <w:t>Informacja Burmistrza Choroszczy z działalności międzysesyjnej.</w:t>
      </w:r>
    </w:p>
    <w:p w:rsidR="007A0008" w:rsidRPr="0071509C" w:rsidRDefault="007A0008" w:rsidP="007A0008">
      <w:pPr>
        <w:pStyle w:val="Akapitzlist"/>
        <w:numPr>
          <w:ilvl w:val="0"/>
          <w:numId w:val="2"/>
        </w:numPr>
        <w:ind w:left="142" w:hanging="426"/>
        <w:jc w:val="both"/>
        <w:rPr>
          <w:sz w:val="24"/>
          <w:szCs w:val="24"/>
        </w:rPr>
      </w:pPr>
      <w:r w:rsidRPr="0071509C">
        <w:rPr>
          <w:sz w:val="24"/>
          <w:szCs w:val="24"/>
        </w:rPr>
        <w:t>Informacja Przewodniczącego Rady z działalności międzysesyjnej.</w:t>
      </w:r>
    </w:p>
    <w:p w:rsidR="007A0008" w:rsidRPr="0071509C" w:rsidRDefault="007A0008" w:rsidP="007A0008">
      <w:pPr>
        <w:pStyle w:val="Akapitzlist"/>
        <w:numPr>
          <w:ilvl w:val="0"/>
          <w:numId w:val="2"/>
        </w:numPr>
        <w:ind w:left="142" w:hanging="426"/>
        <w:jc w:val="both"/>
        <w:rPr>
          <w:sz w:val="24"/>
          <w:szCs w:val="24"/>
        </w:rPr>
      </w:pPr>
      <w:r w:rsidRPr="0071509C">
        <w:rPr>
          <w:sz w:val="24"/>
          <w:szCs w:val="24"/>
        </w:rPr>
        <w:t>Wolne wnioski.</w:t>
      </w:r>
    </w:p>
    <w:p w:rsidR="007A0008" w:rsidRPr="0071509C" w:rsidRDefault="007A0008" w:rsidP="007A0008">
      <w:pPr>
        <w:pStyle w:val="Akapitzlist"/>
        <w:numPr>
          <w:ilvl w:val="0"/>
          <w:numId w:val="2"/>
        </w:numPr>
        <w:ind w:left="142" w:hanging="426"/>
        <w:jc w:val="both"/>
        <w:rPr>
          <w:sz w:val="24"/>
          <w:szCs w:val="24"/>
        </w:rPr>
      </w:pPr>
      <w:r w:rsidRPr="0071509C">
        <w:rPr>
          <w:sz w:val="24"/>
          <w:szCs w:val="24"/>
        </w:rPr>
        <w:t>Zakończenie obrad Sesji.</w:t>
      </w:r>
    </w:p>
    <w:p w:rsidR="007A0008" w:rsidRDefault="007A0008" w:rsidP="007A0008">
      <w:pPr>
        <w:ind w:hanging="426"/>
        <w:jc w:val="both"/>
      </w:pPr>
    </w:p>
    <w:p w:rsidR="007A0008" w:rsidRPr="0071509C" w:rsidRDefault="007A0008" w:rsidP="007A0008">
      <w:pPr>
        <w:jc w:val="both"/>
      </w:pPr>
    </w:p>
    <w:p w:rsidR="007A0008" w:rsidRPr="009823AC" w:rsidRDefault="002639FB" w:rsidP="002639FB">
      <w:pPr>
        <w:pStyle w:val="NormalnyWeb"/>
        <w:spacing w:after="240" w:afterAutospacing="0"/>
        <w:rPr>
          <w:b/>
        </w:rPr>
      </w:pPr>
      <w:r w:rsidRPr="009823AC">
        <w:rPr>
          <w:b/>
        </w:rPr>
        <w:t>1. Otwarcie obrad.</w:t>
      </w:r>
    </w:p>
    <w:p w:rsidR="007A0008" w:rsidRPr="00AE2D35" w:rsidRDefault="007A0008" w:rsidP="007A0008">
      <w:pPr>
        <w:spacing w:after="120"/>
        <w:jc w:val="both"/>
      </w:pPr>
      <w:r w:rsidRPr="00AE2D35">
        <w:t>Obrady X</w:t>
      </w:r>
      <w:r>
        <w:t>X</w:t>
      </w:r>
      <w:r>
        <w:t>II</w:t>
      </w:r>
      <w:r w:rsidRPr="00AE2D35">
        <w:t xml:space="preserve"> Sesji Rady Miejskiej w Choroszczy otworzyła Przewodnicząca Rady Beata </w:t>
      </w:r>
      <w:proofErr w:type="spellStart"/>
      <w:r w:rsidRPr="00AE2D35">
        <w:t>Jeżerys</w:t>
      </w:r>
      <w:proofErr w:type="spellEnd"/>
      <w:r w:rsidRPr="00AE2D35">
        <w:t>. Stwierdziła, że w Sesji uczestniczy 1</w:t>
      </w:r>
      <w:r>
        <w:t>3</w:t>
      </w:r>
      <w:r w:rsidRPr="00AE2D35">
        <w:t xml:space="preserve"> radnych, co stanowi kworum, przy którym Rada Miejska może obradować i podejmować prawomocne uchwały.</w:t>
      </w:r>
    </w:p>
    <w:p w:rsidR="007A0008" w:rsidRPr="00AE2D35" w:rsidRDefault="007A0008" w:rsidP="007A0008">
      <w:pPr>
        <w:pStyle w:val="NormalnyWeb"/>
        <w:spacing w:after="240" w:afterAutospacing="0"/>
        <w:ind w:left="426" w:hanging="426"/>
        <w:jc w:val="both"/>
      </w:pPr>
      <w:r w:rsidRPr="00AE2D35">
        <w:t>Obecnych 1</w:t>
      </w:r>
      <w:r>
        <w:t>3</w:t>
      </w:r>
      <w:r w:rsidRPr="00AE2D35">
        <w:t xml:space="preserve"> radnych, nieobecni:</w:t>
      </w:r>
      <w:r>
        <w:t xml:space="preserve"> </w:t>
      </w:r>
      <w:r>
        <w:t>Jacek Jaroszewicz</w:t>
      </w:r>
    </w:p>
    <w:p w:rsidR="007A0008" w:rsidRPr="009823AC" w:rsidRDefault="002639FB" w:rsidP="002639FB">
      <w:pPr>
        <w:pStyle w:val="NormalnyWeb"/>
        <w:spacing w:after="240" w:afterAutospacing="0"/>
        <w:rPr>
          <w:b/>
        </w:rPr>
      </w:pPr>
      <w:r w:rsidRPr="009823AC">
        <w:rPr>
          <w:b/>
        </w:rPr>
        <w:t>2. Przyjęcie porządku obrad Sesji.</w:t>
      </w:r>
    </w:p>
    <w:p w:rsidR="007A0008" w:rsidRDefault="002639FB" w:rsidP="002639FB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7A0008" w:rsidRDefault="002639FB" w:rsidP="002639FB">
      <w:pPr>
        <w:pStyle w:val="NormalnyWeb"/>
        <w:spacing w:after="240" w:afterAutospacing="0"/>
      </w:pPr>
      <w:r>
        <w:t>Przyjęcie porządku obrad Sesji.</w:t>
      </w:r>
    </w:p>
    <w:p w:rsidR="007A0008" w:rsidRDefault="002639FB" w:rsidP="002639FB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1</w:t>
      </w:r>
    </w:p>
    <w:p w:rsidR="007A0008" w:rsidRDefault="002639FB" w:rsidP="007A0008">
      <w:pPr>
        <w:pStyle w:val="NormalnyWeb"/>
        <w:spacing w:after="240" w:afterAutospacing="0"/>
        <w:jc w:val="both"/>
      </w:pPr>
      <w:r>
        <w:rPr>
          <w:u w:val="single"/>
        </w:rPr>
        <w:lastRenderedPageBreak/>
        <w:t>Wyniki imienne:</w:t>
      </w:r>
      <w:r w:rsidR="007A0008">
        <w:rPr>
          <w:u w:val="single"/>
        </w:rPr>
        <w:t xml:space="preserve"> </w:t>
      </w:r>
      <w:r>
        <w:t xml:space="preserve">ZA (13)Anna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Beata Marlena </w:t>
      </w:r>
      <w:proofErr w:type="spellStart"/>
      <w:r>
        <w:t>Jeżerys</w:t>
      </w:r>
      <w:proofErr w:type="spellEnd"/>
      <w:r>
        <w:t xml:space="preserve">, Adam Kamieński, Marian Kosakowski,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  <w:r>
        <w:t xml:space="preserve">, Barbara </w:t>
      </w:r>
      <w:proofErr w:type="spellStart"/>
      <w:r>
        <w:t>Walesiuk</w:t>
      </w:r>
      <w:proofErr w:type="spellEnd"/>
      <w:r>
        <w:t>, Sylwia Barbara Wiśniewska</w:t>
      </w:r>
    </w:p>
    <w:p w:rsidR="007A0008" w:rsidRDefault="002639FB" w:rsidP="002639FB">
      <w:pPr>
        <w:pStyle w:val="NormalnyWeb"/>
        <w:spacing w:after="240" w:afterAutospacing="0"/>
      </w:pPr>
      <w:r>
        <w:t>NIEOBECNI (1)Jacek Karol Jaroszewicz</w:t>
      </w:r>
    </w:p>
    <w:p w:rsidR="007A0008" w:rsidRDefault="002639FB" w:rsidP="009823AC">
      <w:pPr>
        <w:pStyle w:val="NormalnyWeb"/>
        <w:spacing w:after="240" w:afterAutospacing="0"/>
        <w:jc w:val="both"/>
      </w:pPr>
      <w:r w:rsidRPr="009823AC">
        <w:rPr>
          <w:b/>
        </w:rPr>
        <w:t>3. Rozpatrzenie projektu uchwały w sprawie zmi</w:t>
      </w:r>
      <w:r w:rsidR="007A0008" w:rsidRPr="009823AC">
        <w:rPr>
          <w:b/>
        </w:rPr>
        <w:t>an w budżecie Gminy na rok 2021</w:t>
      </w:r>
      <w:r w:rsidR="007A0008">
        <w:t xml:space="preserve"> - </w:t>
      </w:r>
      <w:r w:rsidR="007A0008" w:rsidRPr="000C771F">
        <w:t>projekt przedstawiła Skarbnik Gminy Anna Radziszewska.</w:t>
      </w:r>
    </w:p>
    <w:p w:rsidR="007A0008" w:rsidRDefault="002639FB" w:rsidP="002639FB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7A0008" w:rsidRDefault="002639FB" w:rsidP="002639FB">
      <w:pPr>
        <w:pStyle w:val="NormalnyWeb"/>
        <w:spacing w:after="240" w:afterAutospacing="0"/>
      </w:pPr>
      <w:r>
        <w:t>Rozpatrzenie projektu uchwały w sprawie zmian w budżecie Gminy na rok 2021.</w:t>
      </w:r>
    </w:p>
    <w:p w:rsidR="007A0008" w:rsidRDefault="002639FB" w:rsidP="002639FB">
      <w:pPr>
        <w:pStyle w:val="NormalnyWeb"/>
        <w:spacing w:after="240" w:afterAutospacing="0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7A0008" w:rsidRDefault="002639FB" w:rsidP="002639FB">
      <w:pPr>
        <w:pStyle w:val="NormalnyWeb"/>
        <w:spacing w:after="240" w:afterAutospacing="0"/>
      </w:pPr>
      <w:r>
        <w:t>ZA: 13, PRZECIW: 0, WSTRZYMUJĘ SIĘ: 0, BRAK GŁOSU: 0, NIEOBECNI: 1</w:t>
      </w:r>
    </w:p>
    <w:p w:rsidR="007A0008" w:rsidRDefault="002639FB" w:rsidP="007A0008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7A0008">
        <w:rPr>
          <w:u w:val="single"/>
        </w:rPr>
        <w:t xml:space="preserve"> </w:t>
      </w:r>
      <w:r>
        <w:t xml:space="preserve">ZA (13)Anna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Beata Marlena </w:t>
      </w:r>
      <w:proofErr w:type="spellStart"/>
      <w:r>
        <w:t>Jeżerys</w:t>
      </w:r>
      <w:proofErr w:type="spellEnd"/>
      <w:r>
        <w:t xml:space="preserve">, Adam Kamieński, Marian Kosakowski,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  <w:r>
        <w:t xml:space="preserve">, Barbara </w:t>
      </w:r>
      <w:proofErr w:type="spellStart"/>
      <w:r>
        <w:t>Walesiuk</w:t>
      </w:r>
      <w:proofErr w:type="spellEnd"/>
      <w:r>
        <w:t>, Sylwia Barbara Wiśniewska</w:t>
      </w:r>
    </w:p>
    <w:p w:rsidR="007A0008" w:rsidRDefault="002639FB" w:rsidP="002639FB">
      <w:pPr>
        <w:pStyle w:val="NormalnyWeb"/>
        <w:spacing w:after="240" w:afterAutospacing="0"/>
      </w:pPr>
      <w:r>
        <w:t>NIEOBECNI (1)Jacek Karol Jaroszewicz</w:t>
      </w:r>
    </w:p>
    <w:p w:rsidR="007A0008" w:rsidRDefault="007A0008" w:rsidP="007A0008">
      <w:pPr>
        <w:pStyle w:val="NormalnyWeb"/>
        <w:spacing w:after="240" w:afterAutospacing="0"/>
        <w:ind w:left="360"/>
        <w:jc w:val="center"/>
      </w:pPr>
      <w:r>
        <w:t>(uchwała Nr XX</w:t>
      </w:r>
      <w:r>
        <w:t>II</w:t>
      </w:r>
      <w:r>
        <w:t>/2</w:t>
      </w:r>
      <w:r>
        <w:t>49</w:t>
      </w:r>
      <w:r>
        <w:t>/2021 stanowi załącznik do protokołu)</w:t>
      </w:r>
    </w:p>
    <w:p w:rsidR="00847FA4" w:rsidRDefault="002639FB" w:rsidP="00847FA4">
      <w:pPr>
        <w:pStyle w:val="NormalnyWeb"/>
        <w:spacing w:after="240" w:afterAutospacing="0"/>
        <w:jc w:val="both"/>
      </w:pPr>
      <w:r w:rsidRPr="009823AC">
        <w:rPr>
          <w:b/>
        </w:rPr>
        <w:t>4. Rozpatrzenie projektu uchwały w sprawie udzielenia pomocy finansowej Powiatowi Białostockiemu na realizację Programu Profilaktycznego</w:t>
      </w:r>
      <w:r w:rsidR="007A0008" w:rsidRPr="009823AC">
        <w:rPr>
          <w:b/>
        </w:rPr>
        <w:t xml:space="preserve"> „Zdrowy rozwój - dobry start”</w:t>
      </w:r>
      <w:r w:rsidR="00847FA4" w:rsidRPr="00847FA4">
        <w:t xml:space="preserve"> </w:t>
      </w:r>
      <w:r w:rsidR="00847FA4">
        <w:t xml:space="preserve">- </w:t>
      </w:r>
      <w:r w:rsidR="00847FA4" w:rsidRPr="000C771F">
        <w:t>projekt</w:t>
      </w:r>
      <w:r w:rsidR="00847FA4">
        <w:t xml:space="preserve"> przedstawił Burmistrz Robert Wardziński</w:t>
      </w:r>
      <w:r w:rsidR="00847FA4" w:rsidRPr="000C771F">
        <w:t>.</w:t>
      </w:r>
    </w:p>
    <w:p w:rsidR="009823AC" w:rsidRPr="009823AC" w:rsidRDefault="009823AC" w:rsidP="009823AC">
      <w:pPr>
        <w:pStyle w:val="NormalnyWeb"/>
        <w:spacing w:after="240" w:afterAutospacing="0"/>
        <w:jc w:val="both"/>
      </w:pPr>
      <w:r w:rsidRPr="009823AC">
        <w:rPr>
          <w:rFonts w:eastAsiaTheme="minorHAnsi"/>
          <w:color w:val="000000"/>
          <w:lang w:eastAsia="en-US"/>
        </w:rPr>
        <w:t xml:space="preserve"> </w:t>
      </w:r>
      <w:r w:rsidRPr="009823AC">
        <w:rPr>
          <w:rFonts w:eastAsiaTheme="minorHAnsi"/>
          <w:color w:val="000000"/>
          <w:sz w:val="22"/>
          <w:szCs w:val="22"/>
          <w:lang w:eastAsia="en-US"/>
        </w:rPr>
        <w:t>Gmina Choroszcz zobowiązuje się udzielić pomocy finansowej Powiatowi Białostockiemu do kwoty nieprzekraczającej 7 500 zł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823AC">
        <w:t>na realizację Programu Profilaktycznego „Zdrowy rozwój - dobry start”</w:t>
      </w:r>
      <w:r>
        <w:t>.</w:t>
      </w:r>
    </w:p>
    <w:p w:rsidR="00847FA4" w:rsidRDefault="002639FB" w:rsidP="002639FB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t>Rozpatrzenie projektu uchwały w sprawie udzielenia pomocy finansowej Powiatowi Białostockiemu na realizację Programu Profilaktycznego „Zdrowy rozwój - dobry start”.</w:t>
      </w:r>
    </w:p>
    <w:p w:rsidR="00847FA4" w:rsidRDefault="002639FB" w:rsidP="002639FB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0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847FA4">
        <w:rPr>
          <w:u w:val="single"/>
        </w:rPr>
        <w:t xml:space="preserve"> </w:t>
      </w:r>
      <w:r>
        <w:t xml:space="preserve">ZA (14)Anna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Marian Kosakowski,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  <w:r>
        <w:t xml:space="preserve">, Barbara </w:t>
      </w:r>
      <w:proofErr w:type="spellStart"/>
      <w:r>
        <w:t>Walesiuk</w:t>
      </w:r>
      <w:proofErr w:type="spellEnd"/>
      <w:r>
        <w:t>, Sylwia Barbara Wiśniewska</w:t>
      </w:r>
    </w:p>
    <w:p w:rsidR="00847FA4" w:rsidRDefault="00847FA4" w:rsidP="00847FA4">
      <w:pPr>
        <w:pStyle w:val="NormalnyWeb"/>
        <w:spacing w:after="240" w:afterAutospacing="0"/>
        <w:ind w:left="360"/>
        <w:jc w:val="center"/>
      </w:pPr>
      <w:r>
        <w:t>(uchwała Nr XXII/2</w:t>
      </w:r>
      <w:r>
        <w:t>50</w:t>
      </w:r>
      <w:r>
        <w:t>/2021 stanowi załącznik do protokołu)</w:t>
      </w:r>
    </w:p>
    <w:p w:rsidR="00847FA4" w:rsidRDefault="002639FB" w:rsidP="00847FA4">
      <w:pPr>
        <w:pStyle w:val="NormalnyWeb"/>
        <w:spacing w:after="240" w:afterAutospacing="0"/>
        <w:jc w:val="both"/>
      </w:pPr>
      <w:r w:rsidRPr="009823AC">
        <w:rPr>
          <w:b/>
        </w:rPr>
        <w:lastRenderedPageBreak/>
        <w:t xml:space="preserve">5. Rozpatrzenie projektu uchwały w sprawie wyboru metody ustalenia opłaty za gospodarowanie odpadami komunalnymi, ustalenia stawki opłaty oraz ustalenia stawki opłaty podwyższonej, jeżeli właściciel nieruchomości nie wypełnia obowiązku zbierania odpadów </w:t>
      </w:r>
      <w:r w:rsidR="00847FA4" w:rsidRPr="009823AC">
        <w:rPr>
          <w:b/>
        </w:rPr>
        <w:t>komunalnych w sposób selektywny</w:t>
      </w:r>
      <w:r w:rsidR="00847FA4">
        <w:t xml:space="preserve"> - </w:t>
      </w:r>
      <w:r w:rsidR="00847FA4" w:rsidRPr="000C771F">
        <w:t>projekt</w:t>
      </w:r>
      <w:r w:rsidR="00847FA4">
        <w:t xml:space="preserve"> przedstawił </w:t>
      </w:r>
      <w:r w:rsidR="00847FA4">
        <w:t>Sekretarz Gminy Mirosław Zalewski</w:t>
      </w:r>
      <w:r w:rsidR="00847FA4" w:rsidRPr="000C771F">
        <w:t>.</w:t>
      </w:r>
    </w:p>
    <w:p w:rsidR="009823AC" w:rsidRDefault="00396C65" w:rsidP="00396C6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96C65">
        <w:rPr>
          <w:rFonts w:eastAsiaTheme="minorHAnsi"/>
          <w:color w:val="000000"/>
          <w:lang w:eastAsia="en-US"/>
        </w:rPr>
        <w:t xml:space="preserve">Proponuje dokonać wyboru metody ustalenia opłaty za gospodarowanie odpadami komunalnymi od właścicieli nieruchomości, na których zamieszkują mieszkańcy – od liczby mieszkańców zamieszkających daną nieruchomość. Miesięczną stawkę opłaty za gospodarowanie odpadami komunalnymi zbieranymi i odbieranymi w sposób selektywny ustalić w wysokości </w:t>
      </w:r>
      <w:r w:rsidRPr="00396C65">
        <w:rPr>
          <w:rFonts w:eastAsiaTheme="minorHAnsi"/>
          <w:b/>
          <w:bCs/>
          <w:color w:val="000000"/>
          <w:lang w:eastAsia="en-US"/>
        </w:rPr>
        <w:t xml:space="preserve">28 </w:t>
      </w:r>
      <w:r w:rsidRPr="00396C65">
        <w:rPr>
          <w:rFonts w:eastAsiaTheme="minorHAnsi"/>
          <w:color w:val="000000"/>
          <w:lang w:eastAsia="en-US"/>
        </w:rPr>
        <w:t xml:space="preserve">zł za każdą zamieszkałą osobę na danej nieruchomości. W przypadku gdy właściciel nieruchomości nie wypełnia obowiązku zbierania odpadów komunalnych </w:t>
      </w:r>
      <w:r>
        <w:rPr>
          <w:rFonts w:eastAsiaTheme="minorHAnsi"/>
          <w:color w:val="000000"/>
          <w:lang w:eastAsia="en-US"/>
        </w:rPr>
        <w:br/>
      </w:r>
      <w:r w:rsidRPr="00396C65">
        <w:rPr>
          <w:rFonts w:eastAsiaTheme="minorHAnsi"/>
          <w:color w:val="000000"/>
          <w:lang w:eastAsia="en-US"/>
        </w:rPr>
        <w:t>w sposób selektywny ustala się stawki opłat w wysokości dwukrotnej stawki opłaty. Zw</w:t>
      </w:r>
      <w:r>
        <w:rPr>
          <w:rFonts w:eastAsiaTheme="minorHAnsi"/>
          <w:color w:val="000000"/>
          <w:lang w:eastAsia="en-US"/>
        </w:rPr>
        <w:t>o</w:t>
      </w:r>
      <w:r w:rsidRPr="00396C65">
        <w:rPr>
          <w:rFonts w:eastAsiaTheme="minorHAnsi"/>
          <w:color w:val="000000"/>
          <w:lang w:eastAsia="en-US"/>
        </w:rPr>
        <w:t xml:space="preserve">lnić w części z miesięcznej opłaty za gospodarowanie odpadami komunalnymi właścicieli nieruchomości zabudowanych budynkami mieszkalnymi jednorodzinnymi kompostujących bioodpady stanowiące odpady komunalne w kompostowniku przydomowym, w wysokości </w:t>
      </w:r>
      <w:r>
        <w:rPr>
          <w:rFonts w:eastAsiaTheme="minorHAnsi"/>
          <w:color w:val="000000"/>
          <w:lang w:eastAsia="en-US"/>
        </w:rPr>
        <w:br/>
      </w:r>
      <w:r w:rsidRPr="00396C65">
        <w:rPr>
          <w:rFonts w:eastAsiaTheme="minorHAnsi"/>
          <w:b/>
          <w:bCs/>
          <w:color w:val="000000"/>
          <w:lang w:eastAsia="en-US"/>
        </w:rPr>
        <w:t>4 zł</w:t>
      </w:r>
      <w:r w:rsidRPr="00396C65">
        <w:rPr>
          <w:rFonts w:eastAsiaTheme="minorHAnsi"/>
          <w:color w:val="000000"/>
          <w:lang w:eastAsia="en-US"/>
        </w:rPr>
        <w:t>.</w:t>
      </w:r>
    </w:p>
    <w:p w:rsidR="00847FA4" w:rsidRDefault="002639FB" w:rsidP="002639FB">
      <w:pPr>
        <w:pStyle w:val="NormalnyWeb"/>
        <w:spacing w:after="240" w:afterAutospacing="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Głosowano w sprawie: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t>Rozpatrzenie projektu uchwały w sprawie wyboru metody ustalenia opłaty za gospodarowanie odpadami komunalnymi, ustalenia stawki opłaty oraz ustalenia stawki opłaty podwyższonej, jeżeli właściciel nieruchomości nie wypełnia obowiązku zbierania odpadów komunalnych w sposób selektywny.</w:t>
      </w:r>
    </w:p>
    <w:p w:rsidR="00847FA4" w:rsidRDefault="002639FB" w:rsidP="002639FB">
      <w:pPr>
        <w:pStyle w:val="NormalnyWeb"/>
        <w:spacing w:after="240" w:afterAutospacing="0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847FA4" w:rsidRDefault="002639FB" w:rsidP="002639FB">
      <w:pPr>
        <w:pStyle w:val="NormalnyWeb"/>
        <w:spacing w:after="240" w:afterAutospacing="0"/>
      </w:pPr>
      <w:r>
        <w:t>ZA: 12, PRZECIW: 1, WSTRZYMUJĘ SIĘ: 1, BRAK GŁOSU: 0, NIEOBECNI: 0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847FA4">
        <w:rPr>
          <w:u w:val="single"/>
        </w:rPr>
        <w:t xml:space="preserve"> </w:t>
      </w:r>
      <w:r>
        <w:t xml:space="preserve">ZA (12)Anna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Marian Kosakowski, Andrzej </w:t>
      </w:r>
      <w:proofErr w:type="spellStart"/>
      <w:r>
        <w:t>Kościuczyk</w:t>
      </w:r>
      <w:proofErr w:type="spellEnd"/>
      <w:r>
        <w:t xml:space="preserve">, Piotr </w:t>
      </w:r>
      <w:proofErr w:type="spellStart"/>
      <w:r>
        <w:t>Waczyński</w:t>
      </w:r>
      <w:proofErr w:type="spellEnd"/>
      <w:r>
        <w:t xml:space="preserve">, Barbara </w:t>
      </w:r>
      <w:proofErr w:type="spellStart"/>
      <w:r>
        <w:t>Walesiuk</w:t>
      </w:r>
      <w:proofErr w:type="spellEnd"/>
      <w:r>
        <w:t>, Sylwia Barbara Wiśniewska</w:t>
      </w:r>
    </w:p>
    <w:p w:rsidR="00847FA4" w:rsidRDefault="002639FB" w:rsidP="002639FB">
      <w:pPr>
        <w:pStyle w:val="NormalnyWeb"/>
        <w:spacing w:after="240" w:afterAutospacing="0"/>
      </w:pPr>
      <w:r>
        <w:t>PRZECIW (1)Grzegorz Popko</w:t>
      </w:r>
    </w:p>
    <w:p w:rsidR="00847FA4" w:rsidRDefault="002639FB" w:rsidP="002639FB">
      <w:pPr>
        <w:pStyle w:val="NormalnyWeb"/>
        <w:spacing w:after="240" w:afterAutospacing="0"/>
      </w:pPr>
      <w:r>
        <w:t>WSTRZYMUJĘ SIĘ (1)Adam Kamieński</w:t>
      </w:r>
    </w:p>
    <w:p w:rsidR="00847FA4" w:rsidRDefault="00847FA4" w:rsidP="00847FA4">
      <w:pPr>
        <w:pStyle w:val="NormalnyWeb"/>
        <w:spacing w:after="240" w:afterAutospacing="0"/>
        <w:ind w:left="360"/>
        <w:jc w:val="center"/>
      </w:pPr>
      <w:r>
        <w:t>(uchwała Nr XXII/25</w:t>
      </w:r>
      <w:r>
        <w:t>1</w:t>
      </w:r>
      <w:r>
        <w:t>/2021 stanowi załącznik do protokołu)</w:t>
      </w:r>
    </w:p>
    <w:p w:rsidR="00847FA4" w:rsidRPr="002403DF" w:rsidRDefault="002639FB" w:rsidP="00847FA4">
      <w:pPr>
        <w:pStyle w:val="NormalnyWeb"/>
        <w:spacing w:after="240" w:afterAutospacing="0"/>
        <w:jc w:val="both"/>
        <w:rPr>
          <w:b/>
        </w:rPr>
      </w:pPr>
      <w:r w:rsidRPr="009823AC">
        <w:rPr>
          <w:b/>
        </w:rPr>
        <w:t>6. Rozpatrzenie projektu uchwały w sprawie wzoru deklaracji o wysokość opłat za gospodarowanie odpadami komunalnymi składanej przez właściciela nieruchomości oraz formie</w:t>
      </w:r>
      <w:r w:rsidR="00847FA4" w:rsidRPr="009823AC">
        <w:rPr>
          <w:b/>
        </w:rPr>
        <w:t xml:space="preserve"> i miejscu składania deklaracji</w:t>
      </w:r>
      <w:r w:rsidR="00847FA4">
        <w:t xml:space="preserve"> - </w:t>
      </w:r>
      <w:r w:rsidR="00847FA4" w:rsidRPr="000C771F">
        <w:t>projekt</w:t>
      </w:r>
      <w:r w:rsidR="00847FA4">
        <w:t xml:space="preserve"> przedstawił Sekretarz Gminy Mirosław Zalewski</w:t>
      </w:r>
      <w:r w:rsidR="00847FA4" w:rsidRPr="000C771F">
        <w:t>.</w:t>
      </w:r>
    </w:p>
    <w:p w:rsidR="00847FA4" w:rsidRDefault="002639FB" w:rsidP="002639FB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t>Rozpatrzenie projektu uchwały w sprawie wzoru deklaracji o wysokość opłat za gospodarowanie odpadami komunalnymi składanej przez właściciela nieruchomości oraz formie i miejscu składania deklaracji.</w:t>
      </w:r>
    </w:p>
    <w:p w:rsidR="00847FA4" w:rsidRDefault="002639FB" w:rsidP="002639FB">
      <w:pPr>
        <w:pStyle w:val="NormalnyWeb"/>
        <w:spacing w:after="240" w:afterAutospacing="0"/>
        <w:rPr>
          <w:rStyle w:val="Pogrubienie"/>
          <w:u w:val="single"/>
        </w:rPr>
      </w:pPr>
      <w:r>
        <w:rPr>
          <w:rStyle w:val="Pogrubienie"/>
          <w:u w:val="single"/>
        </w:rPr>
        <w:lastRenderedPageBreak/>
        <w:t>Wyniki głosowania</w:t>
      </w:r>
    </w:p>
    <w:p w:rsidR="00847FA4" w:rsidRDefault="002639FB" w:rsidP="002639FB">
      <w:pPr>
        <w:pStyle w:val="NormalnyWeb"/>
        <w:spacing w:after="240" w:afterAutospacing="0"/>
      </w:pPr>
      <w:r>
        <w:t>ZA: 14, PRZECIW: 0, WSTRZYMUJĘ SIĘ: 0, BRAK GŁOSU: 0, NIEOBECNI: 0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847FA4">
        <w:rPr>
          <w:u w:val="single"/>
        </w:rPr>
        <w:t xml:space="preserve"> </w:t>
      </w:r>
      <w:r>
        <w:t xml:space="preserve">ZA (14)Anna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Marian Kosakowski,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  <w:r>
        <w:t xml:space="preserve">, Barbara </w:t>
      </w:r>
      <w:proofErr w:type="spellStart"/>
      <w:r>
        <w:t>Walesiuk</w:t>
      </w:r>
      <w:proofErr w:type="spellEnd"/>
      <w:r>
        <w:t>, Sylwia Barbara Wiśniewska</w:t>
      </w:r>
    </w:p>
    <w:p w:rsidR="00847FA4" w:rsidRDefault="00847FA4" w:rsidP="00847FA4">
      <w:pPr>
        <w:pStyle w:val="NormalnyWeb"/>
        <w:spacing w:after="240" w:afterAutospacing="0"/>
        <w:ind w:left="360"/>
        <w:jc w:val="center"/>
      </w:pPr>
      <w:r>
        <w:t>(uchwała Nr XXII/25</w:t>
      </w:r>
      <w:r>
        <w:t>2</w:t>
      </w:r>
      <w:r>
        <w:t>/2021 stanowi załącznik do protokołu)</w:t>
      </w:r>
    </w:p>
    <w:p w:rsidR="00847FA4" w:rsidRDefault="002639FB" w:rsidP="00847FA4">
      <w:pPr>
        <w:pStyle w:val="NormalnyWeb"/>
        <w:spacing w:after="240" w:afterAutospacing="0"/>
        <w:jc w:val="both"/>
      </w:pPr>
      <w:r w:rsidRPr="009823AC">
        <w:rPr>
          <w:b/>
        </w:rPr>
        <w:t xml:space="preserve">7. Rozpatrzenie projektu uchwały w sprawie wprowadzenia Regulaminu użytkowania boisk sportowych będących </w:t>
      </w:r>
      <w:r w:rsidR="00847FA4" w:rsidRPr="009823AC">
        <w:rPr>
          <w:b/>
        </w:rPr>
        <w:t>własnością gminy Choroszcz</w:t>
      </w:r>
      <w:r w:rsidR="00847FA4">
        <w:t xml:space="preserve"> - </w:t>
      </w:r>
      <w:r w:rsidR="00847FA4" w:rsidRPr="000C771F">
        <w:t>projekt</w:t>
      </w:r>
      <w:r w:rsidR="00847FA4">
        <w:t xml:space="preserve"> przedstawił Burmistrz Robert Wardziński</w:t>
      </w:r>
      <w:r w:rsidR="00847FA4" w:rsidRPr="000C771F">
        <w:t>.</w:t>
      </w:r>
    </w:p>
    <w:p w:rsidR="00396C65" w:rsidRPr="00396C65" w:rsidRDefault="00396C65" w:rsidP="00396C65">
      <w:pPr>
        <w:autoSpaceDE w:val="0"/>
        <w:autoSpaceDN w:val="0"/>
        <w:adjustRightInd w:val="0"/>
        <w:jc w:val="both"/>
        <w:rPr>
          <w:b/>
        </w:rPr>
      </w:pPr>
      <w:r w:rsidRPr="00396C65">
        <w:rPr>
          <w:rFonts w:eastAsiaTheme="minorHAnsi"/>
          <w:lang w:eastAsia="en-US"/>
        </w:rPr>
        <w:t>Regulamin obowiązuje na terenie boisk będących własnością Gminy Choroszcz (wykaz boisk stanowi</w:t>
      </w:r>
      <w:r w:rsidRPr="00396C65">
        <w:rPr>
          <w:rFonts w:eastAsiaTheme="minorHAnsi"/>
          <w:lang w:eastAsia="en-US"/>
        </w:rPr>
        <w:t xml:space="preserve"> z</w:t>
      </w:r>
      <w:r w:rsidRPr="00396C65">
        <w:rPr>
          <w:rFonts w:eastAsiaTheme="minorHAnsi"/>
          <w:lang w:eastAsia="en-US"/>
        </w:rPr>
        <w:t>ałącznik do Regulaminu).</w:t>
      </w:r>
      <w:r w:rsidRPr="00396C65">
        <w:rPr>
          <w:rFonts w:eastAsiaTheme="minorHAnsi"/>
          <w:lang w:eastAsia="en-US"/>
        </w:rPr>
        <w:t xml:space="preserve"> </w:t>
      </w:r>
      <w:r w:rsidRPr="00396C65">
        <w:rPr>
          <w:rFonts w:eastAsiaTheme="minorHAnsi"/>
          <w:lang w:eastAsia="en-US"/>
        </w:rPr>
        <w:t>Boisko sportowe jest miejscem przeznaczonym na wypoczynek rekreacyjno- ruchowy.</w:t>
      </w:r>
      <w:r w:rsidRPr="00396C65">
        <w:rPr>
          <w:rFonts w:eastAsiaTheme="minorHAnsi"/>
          <w:lang w:eastAsia="en-US"/>
        </w:rPr>
        <w:t xml:space="preserve"> </w:t>
      </w:r>
      <w:r w:rsidRPr="00396C65">
        <w:rPr>
          <w:rFonts w:eastAsiaTheme="minorHAnsi"/>
          <w:lang w:eastAsia="en-US"/>
        </w:rPr>
        <w:t>Możliwość korzystania z boiska przysługuje członkom społeczności lokalnej miejscowości, w której</w:t>
      </w:r>
      <w:r w:rsidRPr="00396C65">
        <w:rPr>
          <w:rFonts w:eastAsiaTheme="minorHAnsi"/>
          <w:lang w:eastAsia="en-US"/>
        </w:rPr>
        <w:t xml:space="preserve"> </w:t>
      </w:r>
      <w:r w:rsidRPr="00396C65">
        <w:rPr>
          <w:rFonts w:eastAsiaTheme="minorHAnsi"/>
          <w:lang w:eastAsia="en-US"/>
        </w:rPr>
        <w:t>położone jest boisko oraz członkom społeczności lokalnej Gminy Choroszcz.</w:t>
      </w:r>
    </w:p>
    <w:p w:rsidR="00847FA4" w:rsidRDefault="002639FB" w:rsidP="002639FB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t>Rozpatrzenie projektu uchwały w sprawie wprowadzenia Regulaminu użytkowania boisk sportowych będąc</w:t>
      </w:r>
      <w:r w:rsidR="00847FA4">
        <w:t>ych własnością gminy Choroszcz.</w:t>
      </w:r>
    </w:p>
    <w:p w:rsidR="00847FA4" w:rsidRDefault="002639FB" w:rsidP="002639FB">
      <w:pPr>
        <w:pStyle w:val="NormalnyWeb"/>
        <w:spacing w:after="240" w:afterAutospacing="0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847FA4" w:rsidRDefault="002639FB" w:rsidP="002639FB">
      <w:pPr>
        <w:pStyle w:val="NormalnyWeb"/>
        <w:spacing w:after="240" w:afterAutospacing="0"/>
      </w:pPr>
      <w:r>
        <w:t>ZA: 14, PRZECIW: 0, WSTRZYMUJĘ SIĘ: 0, BRAK GŁOSU: 0, NIEOBECNI: 0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847FA4">
        <w:rPr>
          <w:u w:val="single"/>
        </w:rPr>
        <w:t xml:space="preserve"> </w:t>
      </w:r>
      <w:r>
        <w:t xml:space="preserve">ZA (14)Anna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Marian Kosakowski,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  <w:r>
        <w:t xml:space="preserve">, Barbara </w:t>
      </w:r>
      <w:proofErr w:type="spellStart"/>
      <w:r>
        <w:t>Walesiuk</w:t>
      </w:r>
      <w:proofErr w:type="spellEnd"/>
      <w:r>
        <w:t>, Sylwia Barbara Wiśniewska</w:t>
      </w:r>
    </w:p>
    <w:p w:rsidR="00847FA4" w:rsidRDefault="00847FA4" w:rsidP="00847FA4">
      <w:pPr>
        <w:pStyle w:val="NormalnyWeb"/>
        <w:spacing w:after="240" w:afterAutospacing="0"/>
        <w:ind w:left="360"/>
        <w:jc w:val="center"/>
      </w:pPr>
      <w:r>
        <w:t>(uchwała Nr XXII/25</w:t>
      </w:r>
      <w:r>
        <w:t>3</w:t>
      </w:r>
      <w:r>
        <w:t>/2021 stanowi załącznik do protokołu)</w:t>
      </w:r>
    </w:p>
    <w:p w:rsidR="00847FA4" w:rsidRDefault="00847FA4" w:rsidP="002639FB">
      <w:pPr>
        <w:pStyle w:val="NormalnyWeb"/>
        <w:spacing w:after="240" w:afterAutospacing="0"/>
      </w:pPr>
    </w:p>
    <w:p w:rsidR="00847FA4" w:rsidRPr="002403DF" w:rsidRDefault="002639FB" w:rsidP="00847FA4">
      <w:pPr>
        <w:pStyle w:val="NormalnyWeb"/>
        <w:spacing w:after="240" w:afterAutospacing="0"/>
        <w:jc w:val="both"/>
        <w:rPr>
          <w:b/>
        </w:rPr>
      </w:pPr>
      <w:r w:rsidRPr="009823AC">
        <w:rPr>
          <w:b/>
        </w:rPr>
        <w:t>8. Rozpatrzenie projektu uchwały w sprawie przekazania do Wojewódzkiego Sądu Administracyjnego w Białymstoku skargi na uchwałę Nr XXVII/244/01 Rady Miejskiej w Choroszczy z dnia 27 grudnia 2001 r. w sprawie uchwalenia miejscowego planu zagospodarowania przestrzennego gminy Choroszcz w granicach administracyjnych obejmujących wyo</w:t>
      </w:r>
      <w:r w:rsidR="00847FA4" w:rsidRPr="009823AC">
        <w:rPr>
          <w:b/>
        </w:rPr>
        <w:t>drębnione obszary funkcjonalne</w:t>
      </w:r>
      <w:r w:rsidR="00847FA4">
        <w:t xml:space="preserve"> - </w:t>
      </w:r>
      <w:r w:rsidR="00847FA4" w:rsidRPr="000C771F">
        <w:t>projekt</w:t>
      </w:r>
      <w:r w:rsidR="00847FA4">
        <w:t xml:space="preserve"> przedstawił Sekretarz Gminy Mirosław Zalewski</w:t>
      </w:r>
      <w:r w:rsidR="00847FA4" w:rsidRPr="000C771F">
        <w:t>.</w:t>
      </w:r>
    </w:p>
    <w:p w:rsidR="00396C65" w:rsidRDefault="00396C65" w:rsidP="002639FB">
      <w:pPr>
        <w:pStyle w:val="NormalnyWeb"/>
        <w:spacing w:after="240" w:afterAutospacing="0"/>
        <w:rPr>
          <w:b/>
          <w:bCs/>
          <w:u w:val="single"/>
        </w:rPr>
      </w:pPr>
    </w:p>
    <w:p w:rsidR="00396C65" w:rsidRDefault="00396C65" w:rsidP="002639FB">
      <w:pPr>
        <w:pStyle w:val="NormalnyWeb"/>
        <w:spacing w:after="240" w:afterAutospacing="0"/>
        <w:rPr>
          <w:b/>
          <w:bCs/>
          <w:u w:val="single"/>
        </w:rPr>
      </w:pPr>
    </w:p>
    <w:p w:rsidR="00847FA4" w:rsidRDefault="002639FB" w:rsidP="002639FB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Głosowano w sprawie: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t xml:space="preserve">Rozpatrzenie projektu uchwały w sprawie przekazania do Wojewódzkiego Sądu Administracyjnego w Białymstoku skargi na uchwałę Nr XXVII/244/01 Rady Miejskiej </w:t>
      </w:r>
      <w:r w:rsidR="009823AC">
        <w:br/>
      </w:r>
      <w:r>
        <w:t>w Choroszczy z dnia 27 grudnia 2001 r. w sprawie uchwalenia miejscowego planu zagospodarowania przestrzennego gminy Choroszcz w granicach administracyjnych obejmujących wy</w:t>
      </w:r>
      <w:r w:rsidR="00847FA4">
        <w:t>odrębnione obszary funkcjonalne.</w:t>
      </w:r>
    </w:p>
    <w:p w:rsidR="00847FA4" w:rsidRDefault="002639FB" w:rsidP="002639FB">
      <w:pPr>
        <w:pStyle w:val="NormalnyWeb"/>
        <w:spacing w:after="240" w:afterAutospacing="0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847FA4" w:rsidRDefault="002639FB" w:rsidP="002639FB">
      <w:pPr>
        <w:pStyle w:val="NormalnyWeb"/>
        <w:spacing w:after="240" w:afterAutospacing="0"/>
      </w:pPr>
      <w:r>
        <w:t>ZA: 14, PRZECIW: 0, WSTRZYMUJĘ SIĘ: 0, BRAK GŁOSU: 0, NIEOBECNI: 0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847FA4">
        <w:rPr>
          <w:u w:val="single"/>
        </w:rPr>
        <w:t xml:space="preserve"> </w:t>
      </w:r>
      <w:r>
        <w:t xml:space="preserve">ZA (14)Anna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Marian Kosakowski,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  <w:r>
        <w:t xml:space="preserve">, Barbara </w:t>
      </w:r>
      <w:proofErr w:type="spellStart"/>
      <w:r>
        <w:t>Walesiuk</w:t>
      </w:r>
      <w:proofErr w:type="spellEnd"/>
      <w:r>
        <w:t>, Sylwia Barbara Wiśniewska</w:t>
      </w:r>
    </w:p>
    <w:p w:rsidR="00847FA4" w:rsidRDefault="00847FA4" w:rsidP="00847FA4">
      <w:pPr>
        <w:pStyle w:val="NormalnyWeb"/>
        <w:spacing w:after="240" w:afterAutospacing="0"/>
        <w:ind w:left="360"/>
        <w:jc w:val="center"/>
      </w:pPr>
      <w:r>
        <w:t>(uchwała Nr XXII/25</w:t>
      </w:r>
      <w:r>
        <w:t>4</w:t>
      </w:r>
      <w:r>
        <w:t>/2021 stanowi załącznik do protokołu)</w:t>
      </w:r>
    </w:p>
    <w:p w:rsidR="00847FA4" w:rsidRDefault="00847FA4" w:rsidP="002639FB">
      <w:pPr>
        <w:pStyle w:val="NormalnyWeb"/>
        <w:spacing w:after="240" w:afterAutospacing="0"/>
      </w:pPr>
    </w:p>
    <w:p w:rsidR="00847FA4" w:rsidRPr="002403DF" w:rsidRDefault="002639FB" w:rsidP="00847FA4">
      <w:pPr>
        <w:pStyle w:val="NormalnyWeb"/>
        <w:spacing w:after="240" w:afterAutospacing="0"/>
        <w:jc w:val="both"/>
        <w:rPr>
          <w:b/>
        </w:rPr>
      </w:pPr>
      <w:r w:rsidRPr="009823AC">
        <w:rPr>
          <w:b/>
        </w:rPr>
        <w:t xml:space="preserve">9. Rozpatrzenie projektu uchwały w sprawie przekazania do Wojewódzkiego Sądu Administracyjnego w Białymstoku skargi na uchwałę Nr VIII/68/2019 Rady Miejskiej </w:t>
      </w:r>
      <w:r w:rsidR="009823AC">
        <w:rPr>
          <w:b/>
        </w:rPr>
        <w:br/>
      </w:r>
      <w:r w:rsidRPr="009823AC">
        <w:rPr>
          <w:b/>
        </w:rPr>
        <w:t>w Choroszczy z dnia 26 czerwca 2019 r. w sprawie zmiany miejscowego planu zagospodarowania przestrzennego gminy Choroszcz w obrębie Porosły (rejon ulic Wierzbowej i Szumiących Traw</w:t>
      </w:r>
      <w:r>
        <w:t>)</w:t>
      </w:r>
      <w:r w:rsidR="00847FA4">
        <w:t xml:space="preserve"> - </w:t>
      </w:r>
      <w:r w:rsidR="00847FA4" w:rsidRPr="000C771F">
        <w:t>projekt</w:t>
      </w:r>
      <w:r w:rsidR="00847FA4">
        <w:t xml:space="preserve"> przedstawił Sekretarz Gminy Mirosław Zalewski</w:t>
      </w:r>
      <w:r w:rsidR="00847FA4" w:rsidRPr="000C771F">
        <w:t>.</w:t>
      </w:r>
    </w:p>
    <w:p w:rsidR="00847FA4" w:rsidRDefault="002639FB" w:rsidP="002639FB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847FA4" w:rsidRDefault="002639FB" w:rsidP="00847FA4">
      <w:pPr>
        <w:pStyle w:val="NormalnyWeb"/>
        <w:spacing w:after="240" w:afterAutospacing="0"/>
        <w:jc w:val="both"/>
      </w:pPr>
      <w:r>
        <w:t xml:space="preserve">Rozpatrzenie projektu uchwały w sprawie przekazania do Wojewódzkiego Sądu Administracyjnego w Białymstoku skargi na uchwałę Nr VIII/68/2019 Rady Miejskiej </w:t>
      </w:r>
      <w:r w:rsidR="009823AC">
        <w:br/>
      </w:r>
      <w:r>
        <w:t xml:space="preserve">w Choroszczy z dnia 26 czerwca 2019 r. w sprawie zmiany miejscowego planu zagospodarowania przestrzennego gminy Choroszcz w obrębie Porosły (rejon ulic Wierzbowej i Szumiących Traw). </w:t>
      </w:r>
    </w:p>
    <w:p w:rsidR="00847FA4" w:rsidRDefault="002639FB" w:rsidP="002639FB">
      <w:pPr>
        <w:pStyle w:val="NormalnyWeb"/>
        <w:spacing w:after="240" w:afterAutospacing="0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847FA4" w:rsidRDefault="002639FB" w:rsidP="002639FB">
      <w:pPr>
        <w:pStyle w:val="NormalnyWeb"/>
        <w:spacing w:after="240" w:afterAutospacing="0"/>
      </w:pPr>
      <w:r>
        <w:t>ZA: 14, PRZECIW: 0, WSTRZYMUJĘ SIĘ: 0, BRAK GŁOSU: 0, NIEOBECNI: 0</w:t>
      </w:r>
    </w:p>
    <w:p w:rsidR="009823AC" w:rsidRDefault="002639FB" w:rsidP="009823AC">
      <w:pPr>
        <w:pStyle w:val="NormalnyWeb"/>
        <w:spacing w:after="240" w:afterAutospacing="0"/>
        <w:jc w:val="both"/>
      </w:pPr>
      <w:r>
        <w:rPr>
          <w:u w:val="single"/>
        </w:rPr>
        <w:t>Wyniki imienne:</w:t>
      </w:r>
      <w:r w:rsidR="00847FA4">
        <w:rPr>
          <w:u w:val="single"/>
        </w:rPr>
        <w:t xml:space="preserve"> </w:t>
      </w:r>
      <w:r>
        <w:t xml:space="preserve">ZA (14)Anna Barbara Aponowicz, Jan Czarniecki, Jacek Dąbrowski, Piotr Paweł </w:t>
      </w:r>
      <w:proofErr w:type="spellStart"/>
      <w:r>
        <w:t>Dojlida</w:t>
      </w:r>
      <w:proofErr w:type="spellEnd"/>
      <w:r>
        <w:t xml:space="preserve">, Ireneusz Jabłoński, Jacek Karol Jaroszewicz, Beata Marlena </w:t>
      </w:r>
      <w:proofErr w:type="spellStart"/>
      <w:r>
        <w:t>Jeżerys</w:t>
      </w:r>
      <w:proofErr w:type="spellEnd"/>
      <w:r>
        <w:t xml:space="preserve">, Adam Kamieński, Marian Kosakowski, Andrzej </w:t>
      </w:r>
      <w:proofErr w:type="spellStart"/>
      <w:r>
        <w:t>Kościuczyk</w:t>
      </w:r>
      <w:proofErr w:type="spellEnd"/>
      <w:r>
        <w:t xml:space="preserve">, Grzegorz Popko, Piotr </w:t>
      </w:r>
      <w:proofErr w:type="spellStart"/>
      <w:r>
        <w:t>Waczyński</w:t>
      </w:r>
      <w:proofErr w:type="spellEnd"/>
      <w:r>
        <w:t xml:space="preserve">, Barbara </w:t>
      </w:r>
      <w:proofErr w:type="spellStart"/>
      <w:r>
        <w:t>Walesiuk</w:t>
      </w:r>
      <w:proofErr w:type="spellEnd"/>
      <w:r>
        <w:t>, Sylwia Barbara Wiśniewska</w:t>
      </w:r>
    </w:p>
    <w:p w:rsidR="009823AC" w:rsidRDefault="009823AC" w:rsidP="009823AC">
      <w:pPr>
        <w:pStyle w:val="NormalnyWeb"/>
        <w:spacing w:after="240" w:afterAutospacing="0"/>
        <w:ind w:left="360"/>
        <w:jc w:val="center"/>
      </w:pPr>
      <w:r>
        <w:t>(uchwała Nr XXII/25</w:t>
      </w:r>
      <w:r>
        <w:t>5</w:t>
      </w:r>
      <w:r>
        <w:t>/2021 stanowi załącznik do protokołu)</w:t>
      </w:r>
    </w:p>
    <w:p w:rsidR="009823AC" w:rsidRDefault="009823AC" w:rsidP="002639FB">
      <w:pPr>
        <w:pStyle w:val="NormalnyWeb"/>
        <w:spacing w:after="240" w:afterAutospacing="0"/>
      </w:pPr>
    </w:p>
    <w:p w:rsidR="00396C65" w:rsidRDefault="00396C65" w:rsidP="002639FB">
      <w:pPr>
        <w:pStyle w:val="NormalnyWeb"/>
        <w:spacing w:after="240" w:afterAutospacing="0"/>
      </w:pPr>
    </w:p>
    <w:p w:rsidR="009823AC" w:rsidRPr="009823AC" w:rsidRDefault="002639FB" w:rsidP="002639FB">
      <w:pPr>
        <w:pStyle w:val="NormalnyWeb"/>
        <w:spacing w:after="240" w:afterAutospacing="0"/>
        <w:rPr>
          <w:b/>
          <w:i/>
        </w:rPr>
      </w:pPr>
      <w:r w:rsidRPr="009823AC">
        <w:rPr>
          <w:b/>
        </w:rPr>
        <w:lastRenderedPageBreak/>
        <w:t>10. Informacja Burmistrza Choroszczy z działalności międzysesyjnej.</w:t>
      </w:r>
      <w:r w:rsidR="009823AC" w:rsidRPr="009823AC">
        <w:rPr>
          <w:b/>
        </w:rPr>
        <w:t xml:space="preserve"> </w:t>
      </w:r>
      <w:r w:rsidR="009823AC" w:rsidRPr="009823AC">
        <w:rPr>
          <w:b/>
          <w:i/>
        </w:rPr>
        <w:t>(w załączeniu)</w:t>
      </w:r>
    </w:p>
    <w:p w:rsidR="009823AC" w:rsidRPr="009823AC" w:rsidRDefault="002639FB" w:rsidP="009823AC">
      <w:pPr>
        <w:pStyle w:val="NormalnyWeb"/>
        <w:spacing w:after="240" w:afterAutospacing="0"/>
        <w:rPr>
          <w:b/>
          <w:i/>
        </w:rPr>
      </w:pPr>
      <w:r w:rsidRPr="009823AC">
        <w:rPr>
          <w:b/>
        </w:rPr>
        <w:t>11. Informacja Przewodniczącego Rady z działalności międzysesyjnej.</w:t>
      </w:r>
      <w:r w:rsidR="009823AC" w:rsidRPr="009823AC">
        <w:rPr>
          <w:b/>
          <w:i/>
        </w:rPr>
        <w:t xml:space="preserve"> </w:t>
      </w:r>
      <w:r w:rsidR="009823AC" w:rsidRPr="009823AC">
        <w:rPr>
          <w:b/>
          <w:i/>
        </w:rPr>
        <w:t>(w załączeniu)</w:t>
      </w:r>
    </w:p>
    <w:p w:rsidR="009823AC" w:rsidRPr="009823AC" w:rsidRDefault="002639FB" w:rsidP="002639FB">
      <w:pPr>
        <w:pStyle w:val="NormalnyWeb"/>
        <w:spacing w:after="240" w:afterAutospacing="0"/>
        <w:rPr>
          <w:b/>
        </w:rPr>
      </w:pPr>
      <w:r w:rsidRPr="009823AC">
        <w:rPr>
          <w:b/>
        </w:rPr>
        <w:t>12. Wolne wnioski.</w:t>
      </w:r>
    </w:p>
    <w:p w:rsidR="009823AC" w:rsidRDefault="002639FB" w:rsidP="009823AC">
      <w:pPr>
        <w:pStyle w:val="NormalnyWeb"/>
      </w:pPr>
      <w:r w:rsidRPr="009823AC">
        <w:rPr>
          <w:b/>
        </w:rPr>
        <w:t>13. Zakończenie obrad Sesji.</w:t>
      </w:r>
      <w:r w:rsidRPr="009823AC">
        <w:rPr>
          <w:b/>
        </w:rPr>
        <w:br/>
      </w:r>
      <w:r>
        <w:br/>
      </w:r>
      <w:r>
        <w:br/>
      </w:r>
      <w:r w:rsidR="009823AC">
        <w:t>Przygotował(a): Ewa Łukaszewicz</w:t>
      </w:r>
    </w:p>
    <w:p w:rsidR="009823AC" w:rsidRPr="00E22C94" w:rsidRDefault="009823AC" w:rsidP="009823AC">
      <w:pPr>
        <w:shd w:val="clear" w:color="auto" w:fill="FFFFFF"/>
        <w:spacing w:after="91"/>
        <w:jc w:val="right"/>
        <w:rPr>
          <w:rFonts w:eastAsia="Times New Roman"/>
          <w:i/>
          <w:color w:val="434343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  <w:r w:rsidRPr="00CB346A">
        <w:rPr>
          <w:rFonts w:eastAsia="Times New Roman"/>
          <w:b/>
          <w:bCs/>
          <w:i/>
          <w:color w:val="434343"/>
        </w:rPr>
        <w:t xml:space="preserve"> </w:t>
      </w:r>
      <w:r w:rsidRPr="00E22C94">
        <w:rPr>
          <w:rFonts w:eastAsia="Times New Roman"/>
          <w:b/>
          <w:bCs/>
          <w:i/>
          <w:color w:val="434343"/>
        </w:rPr>
        <w:t>Przewodnicząca</w:t>
      </w:r>
      <w:r w:rsidRPr="00E22C94">
        <w:rPr>
          <w:rFonts w:eastAsia="Times New Roman"/>
          <w:b/>
          <w:bCs/>
          <w:i/>
          <w:color w:val="434343"/>
        </w:rPr>
        <w:br/>
        <w:t>Rady Miejskiej w Choroszczy</w:t>
      </w:r>
    </w:p>
    <w:p w:rsidR="009823AC" w:rsidRPr="00E22C94" w:rsidRDefault="009823AC" w:rsidP="009823AC">
      <w:pPr>
        <w:shd w:val="clear" w:color="auto" w:fill="FFFFFF"/>
        <w:spacing w:after="91"/>
        <w:jc w:val="right"/>
        <w:rPr>
          <w:rFonts w:eastAsia="Times New Roman"/>
          <w:i/>
          <w:color w:val="434343"/>
        </w:rPr>
      </w:pPr>
      <w:r w:rsidRPr="00E22C94">
        <w:rPr>
          <w:rFonts w:eastAsia="Times New Roman"/>
          <w:b/>
          <w:bCs/>
          <w:i/>
          <w:color w:val="434343"/>
        </w:rPr>
        <w:t xml:space="preserve">Beata Marlena </w:t>
      </w:r>
      <w:proofErr w:type="spellStart"/>
      <w:r w:rsidRPr="00E22C94">
        <w:rPr>
          <w:rFonts w:eastAsia="Times New Roman"/>
          <w:b/>
          <w:bCs/>
          <w:i/>
          <w:color w:val="434343"/>
        </w:rPr>
        <w:t>Jeżerys</w:t>
      </w:r>
      <w:proofErr w:type="spellEnd"/>
    </w:p>
    <w:p w:rsidR="002639FB" w:rsidRDefault="002639FB" w:rsidP="002639FB">
      <w:pPr>
        <w:pStyle w:val="NormalnyWeb"/>
        <w:spacing w:after="240" w:afterAutospacing="0"/>
      </w:pPr>
    </w:p>
    <w:p w:rsidR="002639FB" w:rsidRDefault="002639FB" w:rsidP="002639FB">
      <w:pPr>
        <w:pStyle w:val="NormalnyWeb"/>
      </w:pPr>
      <w:r>
        <w:t> </w:t>
      </w:r>
    </w:p>
    <w:sectPr w:rsidR="0026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89D"/>
    <w:multiLevelType w:val="hybridMultilevel"/>
    <w:tmpl w:val="B4328C9E"/>
    <w:lvl w:ilvl="0" w:tplc="18D884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E5526"/>
    <w:multiLevelType w:val="hybridMultilevel"/>
    <w:tmpl w:val="DA7A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B"/>
    <w:rsid w:val="002639FB"/>
    <w:rsid w:val="00396C65"/>
    <w:rsid w:val="007A0008"/>
    <w:rsid w:val="00847FA4"/>
    <w:rsid w:val="009823AC"/>
    <w:rsid w:val="00A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39F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39FB"/>
    <w:rPr>
      <w:b/>
      <w:bCs/>
    </w:rPr>
  </w:style>
  <w:style w:type="paragraph" w:customStyle="1" w:styleId="Default">
    <w:name w:val="Default"/>
    <w:rsid w:val="007A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0008"/>
    <w:pPr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39F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39FB"/>
    <w:rPr>
      <w:b/>
      <w:bCs/>
    </w:rPr>
  </w:style>
  <w:style w:type="paragraph" w:customStyle="1" w:styleId="Default">
    <w:name w:val="Default"/>
    <w:rsid w:val="007A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0008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Łukaszewicz</dc:creator>
  <cp:lastModifiedBy>Ewa Łukaszewicz</cp:lastModifiedBy>
  <cp:revision>4</cp:revision>
  <dcterms:created xsi:type="dcterms:W3CDTF">2021-06-01T07:21:00Z</dcterms:created>
  <dcterms:modified xsi:type="dcterms:W3CDTF">2021-06-04T07:26:00Z</dcterms:modified>
</cp:coreProperties>
</file>