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482" w:rsidRPr="00273B6B" w:rsidRDefault="00F25482" w:rsidP="009B35BD">
      <w:pPr>
        <w:pStyle w:val="Tytu"/>
        <w:ind w:right="1"/>
        <w:jc w:val="left"/>
        <w:rPr>
          <w:sz w:val="24"/>
          <w:szCs w:val="24"/>
          <w:u w:val="single"/>
        </w:rPr>
      </w:pPr>
      <w:r w:rsidRPr="00273B6B">
        <w:rPr>
          <w:sz w:val="24"/>
          <w:szCs w:val="24"/>
          <w:u w:val="single"/>
        </w:rPr>
        <w:t>ZAMAWIAJĄCY:</w:t>
      </w:r>
    </w:p>
    <w:p w:rsidR="00F25482" w:rsidRPr="00273B6B" w:rsidRDefault="00F25482" w:rsidP="009B35BD">
      <w:pPr>
        <w:pStyle w:val="Tytu"/>
        <w:jc w:val="left"/>
        <w:rPr>
          <w:sz w:val="24"/>
          <w:szCs w:val="24"/>
          <w:u w:val="single"/>
        </w:rPr>
      </w:pPr>
    </w:p>
    <w:tbl>
      <w:tblPr>
        <w:tblW w:w="4451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1"/>
      </w:tblGrid>
      <w:tr w:rsidR="00F25482" w:rsidRPr="00273B6B">
        <w:tc>
          <w:tcPr>
            <w:tcW w:w="4451" w:type="dxa"/>
          </w:tcPr>
          <w:p w:rsidR="00F25482" w:rsidRPr="00273B6B" w:rsidRDefault="00F25482" w:rsidP="00EE0D9E">
            <w:pPr>
              <w:rPr>
                <w:sz w:val="24"/>
                <w:szCs w:val="24"/>
              </w:rPr>
            </w:pPr>
            <w:r w:rsidRPr="00273B6B">
              <w:rPr>
                <w:sz w:val="24"/>
                <w:szCs w:val="24"/>
              </w:rPr>
              <w:t>Gmina Choroszcz ul. Dominikańska 2</w:t>
            </w:r>
          </w:p>
          <w:p w:rsidR="00F25482" w:rsidRPr="00273B6B" w:rsidRDefault="00F25482" w:rsidP="00EE0D9E">
            <w:pPr>
              <w:rPr>
                <w:sz w:val="24"/>
                <w:szCs w:val="24"/>
              </w:rPr>
            </w:pPr>
            <w:r w:rsidRPr="00273B6B">
              <w:rPr>
                <w:sz w:val="24"/>
                <w:szCs w:val="24"/>
              </w:rPr>
              <w:t>16-070 Choroszcz</w:t>
            </w:r>
          </w:p>
          <w:p w:rsidR="00F25482" w:rsidRPr="00273B6B" w:rsidRDefault="00F25482" w:rsidP="00EE0D9E">
            <w:pPr>
              <w:rPr>
                <w:sz w:val="24"/>
                <w:szCs w:val="24"/>
              </w:rPr>
            </w:pPr>
            <w:r w:rsidRPr="00273B6B">
              <w:rPr>
                <w:sz w:val="24"/>
                <w:szCs w:val="24"/>
              </w:rPr>
              <w:t>Tel. 85 713 22 00</w:t>
            </w:r>
          </w:p>
        </w:tc>
      </w:tr>
    </w:tbl>
    <w:p w:rsidR="00F25482" w:rsidRPr="00CB54C8" w:rsidRDefault="00F25482" w:rsidP="009B35BD">
      <w:pPr>
        <w:jc w:val="both"/>
        <w:rPr>
          <w:sz w:val="24"/>
          <w:szCs w:val="24"/>
          <w:lang w:val="en-US"/>
        </w:rPr>
      </w:pPr>
      <w:r w:rsidRPr="00273B6B">
        <w:rPr>
          <w:sz w:val="24"/>
          <w:szCs w:val="24"/>
          <w:lang w:val="en-US"/>
        </w:rPr>
        <w:t xml:space="preserve">fax: 85 719 18 39  e- mail: </w:t>
      </w:r>
      <w:hyperlink r:id="rId7" w:history="1">
        <w:r w:rsidRPr="00CB54C8">
          <w:rPr>
            <w:rStyle w:val="Hipercze"/>
            <w:sz w:val="24"/>
            <w:szCs w:val="24"/>
            <w:lang w:val="en-US"/>
          </w:rPr>
          <w:t>urzad@choroszcz.pl</w:t>
        </w:r>
      </w:hyperlink>
    </w:p>
    <w:p w:rsidR="00F25482" w:rsidRDefault="00F25482" w:rsidP="009B35BD">
      <w:pPr>
        <w:jc w:val="both"/>
        <w:rPr>
          <w:sz w:val="24"/>
          <w:szCs w:val="24"/>
          <w:lang w:val="en-US"/>
        </w:rPr>
      </w:pPr>
    </w:p>
    <w:p w:rsidR="00F25482" w:rsidRPr="00F322B6" w:rsidRDefault="00F25482" w:rsidP="009B35BD">
      <w:pPr>
        <w:jc w:val="both"/>
        <w:rPr>
          <w:sz w:val="24"/>
          <w:szCs w:val="24"/>
        </w:rPr>
      </w:pPr>
      <w:r w:rsidRPr="00F322B6">
        <w:rPr>
          <w:sz w:val="24"/>
          <w:szCs w:val="24"/>
        </w:rPr>
        <w:t>nr. postępowania  Or – V.271.</w:t>
      </w:r>
      <w:r>
        <w:rPr>
          <w:sz w:val="24"/>
          <w:szCs w:val="24"/>
        </w:rPr>
        <w:t>35</w:t>
      </w:r>
      <w:r w:rsidRPr="00F322B6">
        <w:rPr>
          <w:sz w:val="24"/>
          <w:szCs w:val="24"/>
        </w:rPr>
        <w:t>.2015</w:t>
      </w:r>
    </w:p>
    <w:p w:rsidR="00F25482" w:rsidRPr="00F322B6" w:rsidRDefault="00F25482" w:rsidP="009B35BD">
      <w:pPr>
        <w:jc w:val="both"/>
        <w:rPr>
          <w:sz w:val="24"/>
          <w:szCs w:val="24"/>
        </w:rPr>
      </w:pPr>
    </w:p>
    <w:tbl>
      <w:tblPr>
        <w:tblW w:w="10316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16"/>
      </w:tblGrid>
      <w:tr w:rsidR="00F25482" w:rsidRPr="00273B6B">
        <w:tc>
          <w:tcPr>
            <w:tcW w:w="10316" w:type="dxa"/>
          </w:tcPr>
          <w:p w:rsidR="00F25482" w:rsidRPr="00F322B6" w:rsidRDefault="00F25482" w:rsidP="00EE0D9E">
            <w:pPr>
              <w:jc w:val="both"/>
              <w:rPr>
                <w:sz w:val="24"/>
                <w:szCs w:val="24"/>
                <w:highlight w:val="cyan"/>
              </w:rPr>
            </w:pPr>
          </w:p>
        </w:tc>
      </w:tr>
    </w:tbl>
    <w:p w:rsidR="00F25482" w:rsidRPr="00F322B6" w:rsidRDefault="00F25482" w:rsidP="009B35BD">
      <w:pPr>
        <w:pStyle w:val="Tytu"/>
        <w:tabs>
          <w:tab w:val="left" w:pos="2835"/>
        </w:tabs>
        <w:jc w:val="left"/>
        <w:rPr>
          <w:sz w:val="24"/>
          <w:szCs w:val="24"/>
        </w:rPr>
      </w:pPr>
    </w:p>
    <w:p w:rsidR="00F25482" w:rsidRPr="00F322B6" w:rsidRDefault="00F25482" w:rsidP="009B35BD">
      <w:pPr>
        <w:pBdr>
          <w:bottom w:val="double" w:sz="18" w:space="1" w:color="auto"/>
        </w:pBdr>
        <w:jc w:val="center"/>
        <w:rPr>
          <w:sz w:val="24"/>
          <w:szCs w:val="24"/>
        </w:rPr>
      </w:pPr>
    </w:p>
    <w:p w:rsidR="00F25482" w:rsidRPr="00F322B6" w:rsidRDefault="00F25482" w:rsidP="009B35BD">
      <w:pPr>
        <w:pBdr>
          <w:bottom w:val="double" w:sz="18" w:space="1" w:color="auto"/>
        </w:pBdr>
        <w:jc w:val="center"/>
        <w:rPr>
          <w:sz w:val="24"/>
          <w:szCs w:val="24"/>
        </w:rPr>
      </w:pPr>
    </w:p>
    <w:p w:rsidR="00F25482" w:rsidRPr="00F322B6" w:rsidRDefault="00F25482" w:rsidP="009B35BD">
      <w:pPr>
        <w:pStyle w:val="Nagwek1"/>
      </w:pPr>
    </w:p>
    <w:p w:rsidR="00F25482" w:rsidRPr="00273B6B" w:rsidRDefault="00F25482" w:rsidP="009B35BD">
      <w:pPr>
        <w:pStyle w:val="Nagwek1"/>
      </w:pPr>
      <w:r w:rsidRPr="00273B6B">
        <w:t>SPECYFIKACJA ISTOTNYCH WARUNKÓW ZAMÓWIENIA</w:t>
      </w:r>
    </w:p>
    <w:p w:rsidR="00F25482" w:rsidRPr="00273B6B" w:rsidRDefault="00F25482" w:rsidP="009B35BD">
      <w:pPr>
        <w:jc w:val="center"/>
        <w:rPr>
          <w:b/>
          <w:bCs/>
          <w:sz w:val="24"/>
          <w:szCs w:val="24"/>
        </w:rPr>
      </w:pPr>
    </w:p>
    <w:p w:rsidR="00F25482" w:rsidRPr="00273B6B" w:rsidRDefault="00F25482" w:rsidP="009B35BD">
      <w:pPr>
        <w:jc w:val="center"/>
        <w:rPr>
          <w:b/>
          <w:bCs/>
          <w:sz w:val="24"/>
          <w:szCs w:val="24"/>
        </w:rPr>
      </w:pPr>
    </w:p>
    <w:p w:rsidR="00F25482" w:rsidRPr="00273B6B" w:rsidRDefault="00F25482" w:rsidP="009B35BD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Ind w:w="-6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F25482" w:rsidRPr="00273B6B">
        <w:tc>
          <w:tcPr>
            <w:tcW w:w="9923" w:type="dxa"/>
            <w:tcBorders>
              <w:top w:val="double" w:sz="12" w:space="0" w:color="auto"/>
              <w:bottom w:val="double" w:sz="12" w:space="0" w:color="auto"/>
            </w:tcBorders>
          </w:tcPr>
          <w:p w:rsidR="00F25482" w:rsidRPr="00273B6B" w:rsidRDefault="00F25482" w:rsidP="00EE0D9E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3C3E47">
              <w:rPr>
                <w:b/>
                <w:bCs/>
                <w:sz w:val="24"/>
                <w:szCs w:val="24"/>
              </w:rPr>
              <w:t>Ubezpieczenie m</w:t>
            </w:r>
            <w:r>
              <w:rPr>
                <w:b/>
                <w:bCs/>
                <w:sz w:val="24"/>
                <w:szCs w:val="24"/>
              </w:rPr>
              <w:t>ienia</w:t>
            </w:r>
            <w:r w:rsidRPr="003C3E47">
              <w:rPr>
                <w:b/>
                <w:bCs/>
                <w:sz w:val="24"/>
                <w:szCs w:val="24"/>
              </w:rPr>
              <w:t xml:space="preserve"> i innych interesów Gminy Choroszcz wraz z jednostkami organizacyjnymi, </w:t>
            </w:r>
            <w:r>
              <w:rPr>
                <w:b/>
                <w:bCs/>
                <w:sz w:val="24"/>
                <w:szCs w:val="24"/>
              </w:rPr>
              <w:t>Miejsko–Gminnego Centrum Kultury i Sportu</w:t>
            </w:r>
            <w:r w:rsidRPr="003C3E47">
              <w:rPr>
                <w:b/>
                <w:bCs/>
                <w:sz w:val="24"/>
                <w:szCs w:val="24"/>
              </w:rPr>
              <w:t xml:space="preserve">, </w:t>
            </w:r>
            <w:hyperlink r:id="rId8" w:history="1">
              <w:r w:rsidRPr="00F322B6">
                <w:rPr>
                  <w:rStyle w:val="Hipercze"/>
                  <w:b/>
                  <w:bCs/>
                  <w:color w:val="auto"/>
                  <w:sz w:val="24"/>
                  <w:szCs w:val="24"/>
                  <w:u w:val="none"/>
                </w:rPr>
                <w:t>Zakładem Energetyki Cieplnej, Wodociągów i Kanalizacji w Choroszczy</w:t>
              </w:r>
            </w:hyperlink>
            <w:r>
              <w:rPr>
                <w:b/>
                <w:bCs/>
                <w:sz w:val="24"/>
                <w:szCs w:val="24"/>
              </w:rPr>
              <w:t xml:space="preserve"> Sp. z o.o.</w:t>
            </w:r>
            <w:r w:rsidRPr="003C3E47">
              <w:rPr>
                <w:b/>
                <w:bCs/>
                <w:sz w:val="24"/>
                <w:szCs w:val="24"/>
              </w:rPr>
              <w:t xml:space="preserve"> oraz ubezpieczenie członków  Ochotniczej Straży Pożarnej wraz</w:t>
            </w:r>
            <w:r>
              <w:rPr>
                <w:b/>
                <w:bCs/>
                <w:sz w:val="24"/>
                <w:szCs w:val="24"/>
              </w:rPr>
              <w:t xml:space="preserve"> z </w:t>
            </w:r>
            <w:r w:rsidRPr="003C3E47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młodzieżową drużyną</w:t>
            </w:r>
            <w:r w:rsidRPr="003C3E47">
              <w:rPr>
                <w:b/>
                <w:bCs/>
                <w:sz w:val="24"/>
                <w:szCs w:val="24"/>
              </w:rPr>
              <w:t xml:space="preserve"> Ochotniczej Straży Pożarnej Gminy Choroszcz</w:t>
            </w:r>
            <w:r w:rsidRPr="00273B6B">
              <w:rPr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F25482" w:rsidRPr="00273B6B" w:rsidRDefault="00F25482" w:rsidP="00EE0D9E">
            <w:pPr>
              <w:jc w:val="center"/>
              <w:rPr>
                <w:i/>
                <w:iCs/>
                <w:sz w:val="16"/>
                <w:szCs w:val="16"/>
              </w:rPr>
            </w:pPr>
            <w:r w:rsidRPr="00273B6B">
              <w:rPr>
                <w:i/>
                <w:iCs/>
                <w:sz w:val="16"/>
                <w:szCs w:val="16"/>
              </w:rPr>
              <w:t>(określenie przedmiotu zamówienia)</w:t>
            </w:r>
          </w:p>
        </w:tc>
      </w:tr>
    </w:tbl>
    <w:p w:rsidR="00F25482" w:rsidRPr="00273B6B" w:rsidRDefault="00F25482" w:rsidP="009B35BD">
      <w:pPr>
        <w:rPr>
          <w:sz w:val="24"/>
          <w:szCs w:val="24"/>
        </w:rPr>
      </w:pPr>
    </w:p>
    <w:p w:rsidR="00F25482" w:rsidRPr="00273B6B" w:rsidRDefault="00F25482" w:rsidP="009B35BD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F25482" w:rsidRPr="00273B6B" w:rsidRDefault="00F25482" w:rsidP="009B35BD">
      <w:pPr>
        <w:ind w:left="3828" w:hanging="3828"/>
        <w:rPr>
          <w:b/>
          <w:bCs/>
          <w:sz w:val="24"/>
          <w:szCs w:val="24"/>
          <w:u w:val="single"/>
        </w:rPr>
      </w:pPr>
    </w:p>
    <w:p w:rsidR="00F25482" w:rsidRPr="00273B6B" w:rsidRDefault="00F25482" w:rsidP="009B35BD">
      <w:pPr>
        <w:ind w:left="3828" w:hanging="3828"/>
        <w:rPr>
          <w:sz w:val="24"/>
          <w:szCs w:val="24"/>
        </w:rPr>
      </w:pPr>
      <w:r w:rsidRPr="00273B6B">
        <w:rPr>
          <w:b/>
          <w:bCs/>
          <w:sz w:val="24"/>
          <w:szCs w:val="24"/>
          <w:u w:val="single"/>
        </w:rPr>
        <w:t>TRYB UDZIELENIA ZAMÓWIENIA</w:t>
      </w:r>
      <w:r w:rsidRPr="00273B6B">
        <w:rPr>
          <w:b/>
          <w:bCs/>
          <w:sz w:val="24"/>
          <w:szCs w:val="24"/>
        </w:rPr>
        <w:t>: przetarg nieograniczony</w:t>
      </w:r>
    </w:p>
    <w:p w:rsidR="00F25482" w:rsidRPr="00273B6B" w:rsidRDefault="00F25482" w:rsidP="009B35BD">
      <w:pPr>
        <w:rPr>
          <w:sz w:val="24"/>
          <w:szCs w:val="24"/>
        </w:rPr>
      </w:pPr>
    </w:p>
    <w:p w:rsidR="00F25482" w:rsidRPr="00273B6B" w:rsidRDefault="00F25482" w:rsidP="009B35BD">
      <w:pPr>
        <w:rPr>
          <w:sz w:val="24"/>
          <w:szCs w:val="24"/>
        </w:rPr>
      </w:pPr>
    </w:p>
    <w:p w:rsidR="00F25482" w:rsidRPr="00273B6B" w:rsidRDefault="00F25482" w:rsidP="009B35BD">
      <w:pPr>
        <w:rPr>
          <w:sz w:val="24"/>
          <w:szCs w:val="24"/>
        </w:rPr>
      </w:pPr>
    </w:p>
    <w:p w:rsidR="00F25482" w:rsidRPr="00273B6B" w:rsidRDefault="00F25482" w:rsidP="009B35BD">
      <w:pPr>
        <w:rPr>
          <w:sz w:val="24"/>
          <w:szCs w:val="24"/>
        </w:rPr>
      </w:pPr>
    </w:p>
    <w:p w:rsidR="00F25482" w:rsidRPr="00273B6B" w:rsidRDefault="00F25482" w:rsidP="009B35BD">
      <w:pPr>
        <w:rPr>
          <w:sz w:val="24"/>
          <w:szCs w:val="24"/>
        </w:rPr>
      </w:pPr>
    </w:p>
    <w:p w:rsidR="00F25482" w:rsidRPr="00273B6B" w:rsidRDefault="00F25482" w:rsidP="009B35BD">
      <w:pPr>
        <w:spacing w:after="120"/>
        <w:ind w:left="5529"/>
        <w:rPr>
          <w:b/>
          <w:bCs/>
          <w:sz w:val="24"/>
          <w:szCs w:val="24"/>
        </w:rPr>
      </w:pPr>
      <w:r w:rsidRPr="00273B6B">
        <w:rPr>
          <w:b/>
          <w:bCs/>
          <w:sz w:val="24"/>
          <w:szCs w:val="24"/>
        </w:rPr>
        <w:t>ZATWIERDZIŁ:</w:t>
      </w:r>
      <w:r w:rsidRPr="00273B6B">
        <w:rPr>
          <w:b/>
          <w:bCs/>
          <w:sz w:val="24"/>
          <w:szCs w:val="24"/>
        </w:rPr>
        <w:tab/>
      </w:r>
    </w:p>
    <w:p w:rsidR="00F25482" w:rsidRPr="00273B6B" w:rsidRDefault="00F25482" w:rsidP="009B35BD">
      <w:pPr>
        <w:ind w:left="5529"/>
        <w:rPr>
          <w:sz w:val="24"/>
          <w:szCs w:val="24"/>
        </w:rPr>
      </w:pPr>
      <w:r w:rsidRPr="00273B6B">
        <w:rPr>
          <w:sz w:val="24"/>
          <w:szCs w:val="24"/>
        </w:rPr>
        <w:t>.............................................</w:t>
      </w:r>
    </w:p>
    <w:p w:rsidR="00F25482" w:rsidRPr="00273B6B" w:rsidRDefault="00F25482" w:rsidP="009B35BD">
      <w:pPr>
        <w:ind w:left="5529"/>
        <w:rPr>
          <w:sz w:val="24"/>
          <w:szCs w:val="24"/>
        </w:rPr>
      </w:pPr>
    </w:p>
    <w:p w:rsidR="00F25482" w:rsidRPr="00273B6B" w:rsidRDefault="00F25482" w:rsidP="009B35BD">
      <w:pPr>
        <w:rPr>
          <w:sz w:val="24"/>
          <w:szCs w:val="24"/>
        </w:rPr>
      </w:pPr>
      <w:r w:rsidRPr="00273B6B">
        <w:rPr>
          <w:sz w:val="24"/>
          <w:szCs w:val="24"/>
        </w:rPr>
        <w:t>kontrasygnata skarbnika:</w:t>
      </w:r>
    </w:p>
    <w:p w:rsidR="00F25482" w:rsidRPr="00273B6B" w:rsidRDefault="00F25482" w:rsidP="009B35BD">
      <w:pPr>
        <w:tabs>
          <w:tab w:val="left" w:pos="1701"/>
        </w:tabs>
        <w:rPr>
          <w:sz w:val="24"/>
          <w:szCs w:val="24"/>
        </w:rPr>
      </w:pPr>
    </w:p>
    <w:p w:rsidR="00F25482" w:rsidRPr="00273B6B" w:rsidRDefault="00F25482" w:rsidP="009B35BD">
      <w:pPr>
        <w:suppressAutoHyphens/>
        <w:autoSpaceDE w:val="0"/>
        <w:autoSpaceDN w:val="0"/>
        <w:adjustRightInd w:val="0"/>
        <w:rPr>
          <w:sz w:val="24"/>
          <w:szCs w:val="24"/>
          <w:lang w:eastAsia="ar-SA"/>
        </w:rPr>
      </w:pPr>
    </w:p>
    <w:p w:rsidR="00F25482" w:rsidRPr="00273B6B" w:rsidRDefault="00F25482" w:rsidP="009B35BD">
      <w:pPr>
        <w:suppressAutoHyphens/>
        <w:autoSpaceDE w:val="0"/>
        <w:autoSpaceDN w:val="0"/>
        <w:adjustRightInd w:val="0"/>
        <w:rPr>
          <w:sz w:val="24"/>
          <w:szCs w:val="24"/>
          <w:lang w:eastAsia="ar-SA"/>
        </w:rPr>
      </w:pPr>
    </w:p>
    <w:p w:rsidR="00F25482" w:rsidRPr="00273B6B" w:rsidRDefault="00F25482" w:rsidP="009B35BD">
      <w:pPr>
        <w:suppressAutoHyphens/>
        <w:autoSpaceDE w:val="0"/>
        <w:autoSpaceDN w:val="0"/>
        <w:adjustRightInd w:val="0"/>
        <w:rPr>
          <w:sz w:val="24"/>
          <w:szCs w:val="24"/>
          <w:lang w:eastAsia="ar-SA"/>
        </w:rPr>
      </w:pPr>
    </w:p>
    <w:p w:rsidR="00F25482" w:rsidRPr="00273B6B" w:rsidRDefault="00F25482" w:rsidP="009B35BD">
      <w:pPr>
        <w:suppressAutoHyphens/>
        <w:autoSpaceDE w:val="0"/>
        <w:autoSpaceDN w:val="0"/>
        <w:adjustRightInd w:val="0"/>
        <w:rPr>
          <w:sz w:val="24"/>
          <w:szCs w:val="24"/>
          <w:lang w:eastAsia="ar-SA"/>
        </w:rPr>
      </w:pPr>
      <w:r w:rsidRPr="00273B6B">
        <w:rPr>
          <w:sz w:val="24"/>
          <w:szCs w:val="24"/>
          <w:lang w:eastAsia="ar-SA"/>
        </w:rPr>
        <w:t>Sprawy merytoryczne:</w:t>
      </w:r>
    </w:p>
    <w:p w:rsidR="00F25482" w:rsidRPr="00273B6B" w:rsidRDefault="00F25482" w:rsidP="009B35BD">
      <w:pPr>
        <w:suppressAutoHyphens/>
        <w:autoSpaceDE w:val="0"/>
        <w:autoSpaceDN w:val="0"/>
        <w:adjustRightInd w:val="0"/>
        <w:rPr>
          <w:sz w:val="24"/>
          <w:szCs w:val="24"/>
          <w:lang w:eastAsia="ar-SA"/>
        </w:rPr>
      </w:pPr>
      <w:r w:rsidRPr="00273B6B">
        <w:rPr>
          <w:sz w:val="24"/>
          <w:szCs w:val="24"/>
          <w:lang w:eastAsia="ar-SA"/>
        </w:rPr>
        <w:t>Sprawy proceduralne:</w:t>
      </w:r>
    </w:p>
    <w:p w:rsidR="00F25482" w:rsidRDefault="00F25482" w:rsidP="009B35BD">
      <w:pPr>
        <w:pStyle w:val="Nagwek1"/>
        <w:suppressAutoHyphens/>
      </w:pPr>
    </w:p>
    <w:p w:rsidR="00F25482" w:rsidRDefault="00F25482" w:rsidP="009B35BD">
      <w:pPr>
        <w:pStyle w:val="Nagwek1"/>
        <w:suppressAutoHyphens/>
      </w:pPr>
    </w:p>
    <w:p w:rsidR="00F25482" w:rsidRDefault="00F25482" w:rsidP="009B35BD">
      <w:pPr>
        <w:pStyle w:val="Nagwek1"/>
        <w:suppressAutoHyphens/>
      </w:pPr>
    </w:p>
    <w:p w:rsidR="00F25482" w:rsidRPr="00273B6B" w:rsidRDefault="00F25482" w:rsidP="009B35BD">
      <w:pPr>
        <w:pStyle w:val="Nagwek1"/>
        <w:suppressAutoHyphens/>
      </w:pPr>
      <w:r w:rsidRPr="00273B6B">
        <w:t xml:space="preserve">Choroszcz </w:t>
      </w:r>
      <w:r>
        <w:t>30.11</w:t>
      </w:r>
      <w:r w:rsidRPr="00273B6B">
        <w:t>.2015 r.</w:t>
      </w:r>
      <w:r w:rsidRPr="00273B6B">
        <w:rPr>
          <w:i/>
          <w:iCs/>
        </w:rPr>
        <w:br w:type="page"/>
      </w:r>
      <w:bookmarkStart w:id="0" w:name="_Toc72717326"/>
      <w:bookmarkStart w:id="1" w:name="_Toc95621010"/>
      <w:bookmarkStart w:id="2" w:name="_Toc95621111"/>
      <w:bookmarkStart w:id="3" w:name="_Toc95633494"/>
      <w:bookmarkStart w:id="4" w:name="_Toc320861811"/>
      <w:r w:rsidRPr="00273B6B">
        <w:lastRenderedPageBreak/>
        <w:t xml:space="preserve"> </w:t>
      </w:r>
    </w:p>
    <w:p w:rsidR="00F25482" w:rsidRPr="00273B6B" w:rsidRDefault="00F25482" w:rsidP="009B35BD">
      <w:pPr>
        <w:pStyle w:val="Nagwek2"/>
        <w:spacing w:before="240" w:after="240"/>
        <w:rPr>
          <w:rFonts w:ascii="Times New Roman" w:hAnsi="Times New Roman" w:cs="Times New Roman"/>
          <w:sz w:val="24"/>
          <w:szCs w:val="24"/>
        </w:rPr>
      </w:pPr>
      <w:r w:rsidRPr="00273B6B">
        <w:rPr>
          <w:rFonts w:ascii="Times New Roman" w:hAnsi="Times New Roman" w:cs="Times New Roman"/>
          <w:sz w:val="24"/>
          <w:szCs w:val="24"/>
        </w:rPr>
        <w:t xml:space="preserve">I. </w:t>
      </w:r>
      <w:bookmarkEnd w:id="0"/>
      <w:bookmarkEnd w:id="1"/>
      <w:bookmarkEnd w:id="2"/>
      <w:bookmarkEnd w:id="3"/>
      <w:r w:rsidRPr="00273B6B">
        <w:rPr>
          <w:rFonts w:ascii="Times New Roman" w:hAnsi="Times New Roman" w:cs="Times New Roman"/>
          <w:sz w:val="24"/>
          <w:szCs w:val="24"/>
        </w:rPr>
        <w:t>Nazwa i adres Zamawiającego</w:t>
      </w:r>
      <w:bookmarkEnd w:id="4"/>
    </w:p>
    <w:p w:rsidR="00F25482" w:rsidRPr="00273B6B" w:rsidRDefault="00F25482" w:rsidP="009B35BD">
      <w:pPr>
        <w:rPr>
          <w:b/>
          <w:bCs/>
          <w:sz w:val="24"/>
          <w:szCs w:val="24"/>
        </w:rPr>
      </w:pPr>
      <w:r w:rsidRPr="00273B6B">
        <w:rPr>
          <w:b/>
          <w:bCs/>
          <w:sz w:val="24"/>
          <w:szCs w:val="24"/>
        </w:rPr>
        <w:t>GMINA CHOROSZCZ ul. Dominikańska 2, 16-070 Choroszcz</w:t>
      </w:r>
    </w:p>
    <w:p w:rsidR="00F25482" w:rsidRPr="00273B6B" w:rsidRDefault="00F25482" w:rsidP="009B35BD">
      <w:pPr>
        <w:rPr>
          <w:sz w:val="24"/>
          <w:szCs w:val="24"/>
        </w:rPr>
      </w:pPr>
      <w:r w:rsidRPr="00273B6B">
        <w:rPr>
          <w:sz w:val="24"/>
          <w:szCs w:val="24"/>
        </w:rPr>
        <w:t xml:space="preserve">tel. </w:t>
      </w:r>
      <w:r w:rsidRPr="00273B6B">
        <w:rPr>
          <w:b/>
          <w:bCs/>
          <w:sz w:val="24"/>
          <w:szCs w:val="24"/>
        </w:rPr>
        <w:t>85 713 22 00</w:t>
      </w:r>
      <w:r w:rsidRPr="00273B6B">
        <w:rPr>
          <w:sz w:val="24"/>
          <w:szCs w:val="24"/>
        </w:rPr>
        <w:br/>
        <w:t xml:space="preserve">fax </w:t>
      </w:r>
      <w:r w:rsidRPr="00273B6B">
        <w:rPr>
          <w:b/>
          <w:bCs/>
          <w:sz w:val="24"/>
          <w:szCs w:val="24"/>
        </w:rPr>
        <w:t>85 719 18 39</w:t>
      </w:r>
    </w:p>
    <w:p w:rsidR="00F25482" w:rsidRPr="00273B6B" w:rsidRDefault="00F25482" w:rsidP="009B35BD">
      <w:pPr>
        <w:rPr>
          <w:sz w:val="24"/>
          <w:szCs w:val="24"/>
          <w:highlight w:val="yellow"/>
        </w:rPr>
      </w:pPr>
    </w:p>
    <w:p w:rsidR="00F25482" w:rsidRPr="00273B6B" w:rsidRDefault="00F25482" w:rsidP="009B35BD">
      <w:pPr>
        <w:rPr>
          <w:sz w:val="24"/>
          <w:szCs w:val="24"/>
        </w:rPr>
      </w:pPr>
      <w:r w:rsidRPr="00273B6B">
        <w:rPr>
          <w:sz w:val="24"/>
          <w:szCs w:val="24"/>
        </w:rPr>
        <w:t xml:space="preserve">adres strony internetowej </w:t>
      </w:r>
      <w:r w:rsidRPr="00273B6B">
        <w:rPr>
          <w:b/>
          <w:bCs/>
          <w:sz w:val="24"/>
          <w:szCs w:val="24"/>
        </w:rPr>
        <w:t>www.choroszcz.pl</w:t>
      </w:r>
    </w:p>
    <w:p w:rsidR="00F25482" w:rsidRPr="00273B6B" w:rsidRDefault="00F25482" w:rsidP="009B35BD">
      <w:pPr>
        <w:rPr>
          <w:sz w:val="24"/>
          <w:szCs w:val="24"/>
        </w:rPr>
      </w:pPr>
      <w:r w:rsidRPr="00273B6B">
        <w:rPr>
          <w:sz w:val="24"/>
          <w:szCs w:val="24"/>
        </w:rPr>
        <w:t xml:space="preserve">adres poczty elektronicznej: </w:t>
      </w:r>
      <w:r w:rsidRPr="00273B6B">
        <w:rPr>
          <w:b/>
          <w:bCs/>
          <w:sz w:val="24"/>
          <w:szCs w:val="24"/>
        </w:rPr>
        <w:t>urzad@choroszcz.pl</w:t>
      </w:r>
    </w:p>
    <w:p w:rsidR="00F25482" w:rsidRPr="00273B6B" w:rsidRDefault="00F25482" w:rsidP="009B35BD">
      <w:pPr>
        <w:rPr>
          <w:sz w:val="24"/>
          <w:szCs w:val="24"/>
        </w:rPr>
      </w:pPr>
      <w:r w:rsidRPr="00273B6B">
        <w:rPr>
          <w:sz w:val="24"/>
          <w:szCs w:val="24"/>
        </w:rPr>
        <w:t xml:space="preserve">godziny urzędowania: </w:t>
      </w:r>
      <w:r>
        <w:rPr>
          <w:b/>
          <w:bCs/>
          <w:sz w:val="24"/>
          <w:szCs w:val="24"/>
        </w:rPr>
        <w:t>poniedziałek  7:30 – 18:00,  wt</w:t>
      </w:r>
      <w:r w:rsidRPr="00273B6B">
        <w:rPr>
          <w:b/>
          <w:bCs/>
          <w:sz w:val="24"/>
          <w:szCs w:val="24"/>
        </w:rPr>
        <w:t xml:space="preserve"> – pt. 7:30 – 15:30</w:t>
      </w:r>
      <w:r w:rsidRPr="00273B6B">
        <w:rPr>
          <w:sz w:val="24"/>
          <w:szCs w:val="24"/>
        </w:rPr>
        <w:t xml:space="preserve"> z wyjątkiem sobót i dni ustawowo wolnych od pracy.</w:t>
      </w:r>
    </w:p>
    <w:p w:rsidR="00F25482" w:rsidRPr="00273B6B" w:rsidRDefault="00F25482" w:rsidP="009B35BD">
      <w:pPr>
        <w:rPr>
          <w:sz w:val="24"/>
          <w:szCs w:val="24"/>
        </w:rPr>
      </w:pPr>
    </w:p>
    <w:p w:rsidR="00F25482" w:rsidRPr="00273B6B" w:rsidRDefault="00F25482" w:rsidP="009B35BD">
      <w:pPr>
        <w:rPr>
          <w:sz w:val="24"/>
          <w:szCs w:val="24"/>
        </w:rPr>
      </w:pPr>
      <w:r w:rsidRPr="00273B6B">
        <w:rPr>
          <w:sz w:val="24"/>
          <w:szCs w:val="24"/>
        </w:rPr>
        <w:t xml:space="preserve">NIP: </w:t>
      </w:r>
      <w:r w:rsidRPr="00273B6B">
        <w:rPr>
          <w:b/>
          <w:bCs/>
          <w:sz w:val="24"/>
          <w:szCs w:val="24"/>
        </w:rPr>
        <w:t>542 020 85 72</w:t>
      </w:r>
    </w:p>
    <w:p w:rsidR="00F25482" w:rsidRPr="00273B6B" w:rsidRDefault="00F25482" w:rsidP="009B35BD">
      <w:pPr>
        <w:pStyle w:val="Nagwek2"/>
        <w:spacing w:before="240" w:after="240"/>
        <w:rPr>
          <w:rFonts w:ascii="Times New Roman" w:hAnsi="Times New Roman" w:cs="Times New Roman"/>
          <w:sz w:val="24"/>
          <w:szCs w:val="24"/>
        </w:rPr>
      </w:pPr>
      <w:bookmarkStart w:id="5" w:name="_Toc320861812"/>
      <w:bookmarkStart w:id="6" w:name="_Toc72717327"/>
      <w:bookmarkStart w:id="7" w:name="_Toc95621011"/>
      <w:bookmarkStart w:id="8" w:name="_Toc95621112"/>
      <w:bookmarkStart w:id="9" w:name="_Toc95633495"/>
      <w:r w:rsidRPr="00273B6B">
        <w:rPr>
          <w:rFonts w:ascii="Times New Roman" w:hAnsi="Times New Roman" w:cs="Times New Roman"/>
          <w:sz w:val="24"/>
          <w:szCs w:val="24"/>
        </w:rPr>
        <w:t>II. Tryb udzielenia zamówienia</w:t>
      </w:r>
      <w:bookmarkEnd w:id="5"/>
    </w:p>
    <w:p w:rsidR="00F25482" w:rsidRPr="00273B6B" w:rsidRDefault="00F25482" w:rsidP="009B35BD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Postępowanie o udzielenie zamówienia publicznego prowadzone jest w trybie przetargu nieograniczonego, na podstawie przepisów ustawy z dnia 29 stycznia 2004 r. - Prawo zamówień publicznych (t.j. Dz. U. z 2013 r.  poz. 907 ze zm.) [zwanej dalej także „pzp”].</w:t>
      </w:r>
    </w:p>
    <w:p w:rsidR="00F25482" w:rsidRDefault="00F25482" w:rsidP="009B35BD">
      <w:pPr>
        <w:numPr>
          <w:ilvl w:val="0"/>
          <w:numId w:val="6"/>
        </w:numPr>
        <w:autoSpaceDE w:val="0"/>
        <w:autoSpaceDN w:val="0"/>
        <w:adjustRightInd w:val="0"/>
        <w:spacing w:before="120"/>
        <w:ind w:left="714" w:hanging="357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Wartość zamówienia nie przekracza kwoty określonej w przepisach wydanych na podstawie art. 11 ust.8  ustawy Pzp.</w:t>
      </w:r>
    </w:p>
    <w:p w:rsidR="00F25482" w:rsidRPr="00F322B6" w:rsidRDefault="00F25482" w:rsidP="009B35BD">
      <w:pPr>
        <w:numPr>
          <w:ilvl w:val="0"/>
          <w:numId w:val="6"/>
        </w:numPr>
        <w:autoSpaceDE w:val="0"/>
        <w:autoSpaceDN w:val="0"/>
        <w:adjustRightInd w:val="0"/>
        <w:spacing w:before="120"/>
        <w:ind w:left="714" w:hanging="357"/>
        <w:jc w:val="both"/>
        <w:rPr>
          <w:sz w:val="24"/>
          <w:szCs w:val="24"/>
        </w:rPr>
      </w:pPr>
      <w:r w:rsidRPr="002D7645">
        <w:rPr>
          <w:kern w:val="24"/>
          <w:sz w:val="24"/>
          <w:szCs w:val="24"/>
        </w:rPr>
        <w:t xml:space="preserve">Zamawiający przewiduje udzielenie zamówienia uzupełniającego nie więcej niż </w:t>
      </w:r>
      <w:r w:rsidRPr="009D49D9">
        <w:rPr>
          <w:kern w:val="24"/>
          <w:sz w:val="24"/>
          <w:szCs w:val="24"/>
        </w:rPr>
        <w:t>50%</w:t>
      </w:r>
      <w:r w:rsidRPr="002D7645">
        <w:rPr>
          <w:kern w:val="24"/>
          <w:sz w:val="24"/>
          <w:szCs w:val="24"/>
        </w:rPr>
        <w:t xml:space="preserve"> zamówienia podstawowego.</w:t>
      </w:r>
    </w:p>
    <w:p w:rsidR="00F25482" w:rsidRPr="00F322B6" w:rsidRDefault="00F25482" w:rsidP="00F322B6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r w:rsidRPr="00F322B6">
        <w:rPr>
          <w:sz w:val="24"/>
          <w:szCs w:val="24"/>
        </w:rPr>
        <w:t>Zamawiający dopuszcza składanie ofert częściowych: dwóch części:</w:t>
      </w:r>
    </w:p>
    <w:p w:rsidR="00F25482" w:rsidRPr="00E1248F" w:rsidRDefault="00F25482" w:rsidP="00F322B6">
      <w:pPr>
        <w:spacing w:line="100" w:lineRule="atLeast"/>
        <w:jc w:val="both"/>
        <w:rPr>
          <w:b/>
          <w:bCs/>
          <w:sz w:val="24"/>
          <w:szCs w:val="24"/>
        </w:rPr>
      </w:pPr>
    </w:p>
    <w:p w:rsidR="00F25482" w:rsidRPr="001C24F8" w:rsidRDefault="00F25482" w:rsidP="00F322B6">
      <w:pPr>
        <w:spacing w:line="100" w:lineRule="atLeast"/>
        <w:ind w:left="709"/>
        <w:jc w:val="both"/>
        <w:rPr>
          <w:sz w:val="24"/>
          <w:szCs w:val="24"/>
        </w:rPr>
      </w:pPr>
      <w:r w:rsidRPr="00E1248F">
        <w:rPr>
          <w:b/>
          <w:bCs/>
          <w:sz w:val="24"/>
          <w:szCs w:val="24"/>
        </w:rPr>
        <w:t>Część I:</w:t>
      </w:r>
      <w:r w:rsidRPr="00E1248F">
        <w:rPr>
          <w:sz w:val="24"/>
          <w:szCs w:val="24"/>
        </w:rPr>
        <w:t xml:space="preserve"> </w:t>
      </w:r>
      <w:r w:rsidRPr="001A010A">
        <w:rPr>
          <w:sz w:val="24"/>
          <w:szCs w:val="24"/>
        </w:rPr>
        <w:t>Ubezpieczenie mienia, odpowiedzialności cywilnej</w:t>
      </w:r>
      <w:r>
        <w:rPr>
          <w:sz w:val="24"/>
          <w:szCs w:val="24"/>
        </w:rPr>
        <w:t xml:space="preserve">,  ubezpieczeń komunikacyjnych, </w:t>
      </w:r>
      <w:r w:rsidRPr="001F3723">
        <w:rPr>
          <w:sz w:val="24"/>
          <w:szCs w:val="24"/>
        </w:rPr>
        <w:t xml:space="preserve">ubezpieczenie następstw nieszczęśliwych wypadków osób uczestniczących w kulturze fizycznej </w:t>
      </w:r>
      <w:r>
        <w:rPr>
          <w:sz w:val="24"/>
          <w:szCs w:val="24"/>
        </w:rPr>
        <w:t>Gminy Choroszcz</w:t>
      </w:r>
      <w:r w:rsidRPr="001A010A">
        <w:rPr>
          <w:sz w:val="24"/>
          <w:szCs w:val="24"/>
        </w:rPr>
        <w:t xml:space="preserve"> wraz z jed</w:t>
      </w:r>
      <w:r>
        <w:rPr>
          <w:sz w:val="24"/>
          <w:szCs w:val="24"/>
        </w:rPr>
        <w:t xml:space="preserve">nostkami organizacyjnymi, </w:t>
      </w:r>
      <w:r w:rsidRPr="00F322B6">
        <w:rPr>
          <w:sz w:val="24"/>
          <w:szCs w:val="24"/>
        </w:rPr>
        <w:t>Miejsko–Gminnego Centrum Kultury i Sportu</w:t>
      </w:r>
      <w:r w:rsidRPr="005A718B">
        <w:rPr>
          <w:sz w:val="24"/>
          <w:szCs w:val="24"/>
        </w:rPr>
        <w:t>,</w:t>
      </w:r>
      <w:r w:rsidRPr="001C24F8">
        <w:rPr>
          <w:b/>
          <w:bCs/>
          <w:sz w:val="24"/>
          <w:szCs w:val="24"/>
        </w:rPr>
        <w:t xml:space="preserve"> </w:t>
      </w:r>
      <w:hyperlink r:id="rId9" w:history="1">
        <w:r w:rsidRPr="00F57B3A">
          <w:rPr>
            <w:rStyle w:val="Hipercze"/>
            <w:color w:val="auto"/>
            <w:sz w:val="24"/>
            <w:szCs w:val="24"/>
            <w:u w:val="none"/>
          </w:rPr>
          <w:t>Zakładem Energetyki Cieplnej, Wodociągów i Kanalizacji w Choroszczy</w:t>
        </w:r>
      </w:hyperlink>
      <w:r>
        <w:rPr>
          <w:sz w:val="24"/>
          <w:szCs w:val="24"/>
        </w:rPr>
        <w:t xml:space="preserve"> Sp. z o.o.</w:t>
      </w:r>
    </w:p>
    <w:p w:rsidR="00F25482" w:rsidRDefault="00F25482" w:rsidP="00F322B6">
      <w:pPr>
        <w:ind w:left="709"/>
        <w:jc w:val="both"/>
        <w:rPr>
          <w:sz w:val="24"/>
          <w:szCs w:val="24"/>
        </w:rPr>
      </w:pPr>
    </w:p>
    <w:p w:rsidR="00F25482" w:rsidRDefault="00F25482" w:rsidP="00F322B6">
      <w:pPr>
        <w:ind w:left="709"/>
        <w:jc w:val="both"/>
        <w:rPr>
          <w:sz w:val="24"/>
          <w:szCs w:val="24"/>
        </w:rPr>
      </w:pPr>
      <w:r w:rsidRPr="00251089">
        <w:rPr>
          <w:b/>
          <w:bCs/>
          <w:sz w:val="24"/>
          <w:szCs w:val="24"/>
        </w:rPr>
        <w:t>Część II:</w:t>
      </w:r>
      <w:r w:rsidRPr="00251089">
        <w:rPr>
          <w:sz w:val="24"/>
          <w:szCs w:val="24"/>
        </w:rPr>
        <w:t xml:space="preserve">  Ubezpieczenie następstw nieszczęśliwych wypadków członków Ochotniczej Straży Pożarnej i  młodzieżowej </w:t>
      </w:r>
      <w:r>
        <w:rPr>
          <w:sz w:val="24"/>
          <w:szCs w:val="24"/>
        </w:rPr>
        <w:t>drużyny</w:t>
      </w:r>
      <w:r w:rsidRPr="00251089">
        <w:rPr>
          <w:sz w:val="24"/>
          <w:szCs w:val="24"/>
        </w:rPr>
        <w:t xml:space="preserve"> Ochotniczej Straży Pożarnej Gminy Choroszcz</w:t>
      </w:r>
      <w:r>
        <w:rPr>
          <w:sz w:val="24"/>
          <w:szCs w:val="24"/>
        </w:rPr>
        <w:t>.</w:t>
      </w:r>
    </w:p>
    <w:p w:rsidR="00F25482" w:rsidRDefault="00F25482" w:rsidP="00F322B6">
      <w:pPr>
        <w:ind w:left="709"/>
        <w:jc w:val="both"/>
        <w:rPr>
          <w:sz w:val="24"/>
          <w:szCs w:val="24"/>
        </w:rPr>
      </w:pPr>
    </w:p>
    <w:p w:rsidR="00F25482" w:rsidRDefault="00F25482" w:rsidP="00F322B6">
      <w:pPr>
        <w:ind w:left="709"/>
        <w:jc w:val="both"/>
        <w:rPr>
          <w:sz w:val="24"/>
          <w:szCs w:val="24"/>
        </w:rPr>
      </w:pPr>
      <w:r w:rsidRPr="00952E4B">
        <w:rPr>
          <w:kern w:val="24"/>
          <w:sz w:val="24"/>
          <w:szCs w:val="24"/>
        </w:rPr>
        <w:t>Wykonawca może złożyć ofertę na jedną część zamówienia bądź też na I i II część zamówienia. Każda z części będzie oceniana odrębnie.</w:t>
      </w:r>
    </w:p>
    <w:p w:rsidR="00F25482" w:rsidRDefault="00F25482" w:rsidP="00F322B6">
      <w:pPr>
        <w:jc w:val="both"/>
        <w:rPr>
          <w:sz w:val="24"/>
          <w:szCs w:val="24"/>
        </w:rPr>
      </w:pPr>
    </w:p>
    <w:p w:rsidR="00F25482" w:rsidRPr="00F322B6" w:rsidRDefault="00F25482" w:rsidP="005931C6">
      <w:pPr>
        <w:pStyle w:val="Akapitzlist"/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</w:p>
    <w:p w:rsidR="00F25482" w:rsidRDefault="00F25482" w:rsidP="009B35BD">
      <w:pPr>
        <w:pStyle w:val="Nagwek2"/>
        <w:spacing w:before="240" w:after="240"/>
        <w:rPr>
          <w:rFonts w:ascii="Times New Roman" w:hAnsi="Times New Roman" w:cs="Times New Roman"/>
          <w:sz w:val="24"/>
          <w:szCs w:val="24"/>
        </w:rPr>
      </w:pPr>
      <w:bookmarkStart w:id="10" w:name="_Toc320861813"/>
      <w:r w:rsidRPr="00273B6B">
        <w:rPr>
          <w:rFonts w:ascii="Times New Roman" w:hAnsi="Times New Roman" w:cs="Times New Roman"/>
          <w:sz w:val="24"/>
          <w:szCs w:val="24"/>
        </w:rPr>
        <w:t>III. Opis przedmiotu zamówienia</w:t>
      </w:r>
      <w:bookmarkEnd w:id="6"/>
      <w:bookmarkEnd w:id="7"/>
      <w:bookmarkEnd w:id="8"/>
      <w:bookmarkEnd w:id="9"/>
      <w:bookmarkEnd w:id="10"/>
    </w:p>
    <w:p w:rsidR="00F25482" w:rsidRDefault="00F25482" w:rsidP="00F322B6"/>
    <w:p w:rsidR="00F25482" w:rsidRPr="00F322B6" w:rsidRDefault="00F25482" w:rsidP="00F322B6">
      <w:pPr>
        <w:jc w:val="both"/>
      </w:pPr>
      <w:r w:rsidRPr="001A010A">
        <w:rPr>
          <w:sz w:val="24"/>
          <w:szCs w:val="24"/>
        </w:rPr>
        <w:t xml:space="preserve">Przedmiotem niniejszego zamówienia jest usługa ubezpieczenia </w:t>
      </w:r>
      <w:r w:rsidRPr="001F3723">
        <w:rPr>
          <w:sz w:val="24"/>
          <w:szCs w:val="24"/>
        </w:rPr>
        <w:t>mienia, odpowiedzialności cywilnej, ubezpieczeń komunikacyjnych</w:t>
      </w:r>
      <w:r>
        <w:rPr>
          <w:sz w:val="24"/>
          <w:szCs w:val="24"/>
        </w:rPr>
        <w:t>, ubezpieczenia</w:t>
      </w:r>
      <w:r w:rsidRPr="001F3723">
        <w:rPr>
          <w:sz w:val="24"/>
          <w:szCs w:val="24"/>
        </w:rPr>
        <w:t xml:space="preserve"> następstw nieszczęśliwych wypadków osób uczestniczących w kulturze fizycznej </w:t>
      </w:r>
      <w:r>
        <w:rPr>
          <w:sz w:val="24"/>
          <w:szCs w:val="24"/>
        </w:rPr>
        <w:t>Gminy Choroszcz</w:t>
      </w:r>
      <w:r w:rsidRPr="001F3723">
        <w:rPr>
          <w:sz w:val="24"/>
          <w:szCs w:val="24"/>
        </w:rPr>
        <w:t xml:space="preserve"> wraz z jednostkami </w:t>
      </w:r>
      <w:r w:rsidRPr="001F3723">
        <w:rPr>
          <w:sz w:val="24"/>
          <w:szCs w:val="24"/>
        </w:rPr>
        <w:lastRenderedPageBreak/>
        <w:t>organizacyjnymi</w:t>
      </w:r>
      <w:r>
        <w:rPr>
          <w:sz w:val="24"/>
          <w:szCs w:val="24"/>
        </w:rPr>
        <w:t xml:space="preserve">, </w:t>
      </w:r>
      <w:r w:rsidRPr="00F322B6">
        <w:rPr>
          <w:sz w:val="24"/>
          <w:szCs w:val="24"/>
        </w:rPr>
        <w:t>Miejsko–Gminnego Centrum Kultury i Sportu</w:t>
      </w:r>
      <w:r>
        <w:rPr>
          <w:sz w:val="24"/>
          <w:szCs w:val="24"/>
        </w:rPr>
        <w:t xml:space="preserve">, </w:t>
      </w:r>
      <w:hyperlink r:id="rId10" w:history="1">
        <w:r w:rsidRPr="00F57B3A">
          <w:rPr>
            <w:rStyle w:val="Hipercze"/>
            <w:color w:val="auto"/>
            <w:sz w:val="24"/>
            <w:szCs w:val="24"/>
            <w:u w:val="none"/>
          </w:rPr>
          <w:t>Zakładem Energetyki Cieplnej, Wodociągów i Kanalizacji w Choroszczy</w:t>
        </w:r>
      </w:hyperlink>
      <w:r w:rsidRPr="00AD7D5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Sp. z o.o. </w:t>
      </w:r>
      <w:r w:rsidRPr="00AD7D52">
        <w:rPr>
          <w:sz w:val="24"/>
          <w:szCs w:val="24"/>
        </w:rPr>
        <w:t>oraz ubezpieczenie członków Ochotniczej Straży Pożarnej wr</w:t>
      </w:r>
      <w:r>
        <w:rPr>
          <w:sz w:val="24"/>
          <w:szCs w:val="24"/>
        </w:rPr>
        <w:t xml:space="preserve">az młodzieżową drużyną  </w:t>
      </w:r>
      <w:r w:rsidRPr="00AD7D52">
        <w:rPr>
          <w:sz w:val="24"/>
          <w:szCs w:val="24"/>
        </w:rPr>
        <w:t xml:space="preserve"> Ochotniczej Straży Pożarnej Gminy Choroszcz.</w:t>
      </w:r>
    </w:p>
    <w:p w:rsidR="00F25482" w:rsidRDefault="00F25482" w:rsidP="005A718B">
      <w:pPr>
        <w:spacing w:after="60"/>
        <w:jc w:val="both"/>
        <w:rPr>
          <w:sz w:val="24"/>
          <w:szCs w:val="24"/>
        </w:rPr>
      </w:pPr>
    </w:p>
    <w:p w:rsidR="00F25482" w:rsidRDefault="00F25482" w:rsidP="005A718B">
      <w:pPr>
        <w:spacing w:after="60"/>
        <w:jc w:val="both"/>
        <w:rPr>
          <w:sz w:val="24"/>
          <w:szCs w:val="24"/>
        </w:rPr>
      </w:pPr>
    </w:p>
    <w:p w:rsidR="00F25482" w:rsidRPr="00FF6751" w:rsidRDefault="00F25482" w:rsidP="005A718B">
      <w:pPr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Przedmiot zamówienia podlega podziałowi na niżej wymienione części: </w:t>
      </w:r>
    </w:p>
    <w:p w:rsidR="00F25482" w:rsidRPr="00FF6751" w:rsidRDefault="00F25482" w:rsidP="005A718B">
      <w:pPr>
        <w:spacing w:line="100" w:lineRule="atLeast"/>
        <w:jc w:val="both"/>
        <w:rPr>
          <w:sz w:val="24"/>
          <w:szCs w:val="24"/>
        </w:rPr>
      </w:pPr>
    </w:p>
    <w:p w:rsidR="00F25482" w:rsidRPr="001C24F8" w:rsidRDefault="00F25482" w:rsidP="005A718B">
      <w:pPr>
        <w:spacing w:line="100" w:lineRule="atLeast"/>
        <w:jc w:val="both"/>
        <w:rPr>
          <w:sz w:val="24"/>
          <w:szCs w:val="24"/>
        </w:rPr>
      </w:pPr>
      <w:r w:rsidRPr="00FF6751">
        <w:rPr>
          <w:b/>
          <w:bCs/>
          <w:sz w:val="24"/>
          <w:szCs w:val="24"/>
        </w:rPr>
        <w:t>Część I:</w:t>
      </w:r>
      <w:r w:rsidRPr="00FF6751">
        <w:rPr>
          <w:sz w:val="24"/>
          <w:szCs w:val="24"/>
        </w:rPr>
        <w:t xml:space="preserve"> </w:t>
      </w:r>
      <w:r w:rsidRPr="001A010A">
        <w:rPr>
          <w:sz w:val="24"/>
          <w:szCs w:val="24"/>
        </w:rPr>
        <w:t>Ubezpieczenie mienia, odpowiedzialności cywilnej</w:t>
      </w:r>
      <w:r>
        <w:rPr>
          <w:sz w:val="24"/>
          <w:szCs w:val="24"/>
        </w:rPr>
        <w:t xml:space="preserve">, </w:t>
      </w:r>
      <w:r w:rsidRPr="001A010A">
        <w:rPr>
          <w:sz w:val="24"/>
          <w:szCs w:val="24"/>
        </w:rPr>
        <w:t>ubezpieczeń komunikacyjnych</w:t>
      </w:r>
      <w:r>
        <w:rPr>
          <w:sz w:val="24"/>
          <w:szCs w:val="24"/>
        </w:rPr>
        <w:t>,</w:t>
      </w:r>
      <w:r w:rsidRPr="001A010A">
        <w:rPr>
          <w:sz w:val="24"/>
          <w:szCs w:val="24"/>
        </w:rPr>
        <w:t xml:space="preserve"> </w:t>
      </w:r>
      <w:r w:rsidRPr="001F3723">
        <w:rPr>
          <w:sz w:val="24"/>
          <w:szCs w:val="24"/>
        </w:rPr>
        <w:t>ubezpieczeni</w:t>
      </w:r>
      <w:r>
        <w:rPr>
          <w:sz w:val="24"/>
          <w:szCs w:val="24"/>
        </w:rPr>
        <w:t>e</w:t>
      </w:r>
      <w:r w:rsidRPr="001F3723">
        <w:rPr>
          <w:sz w:val="24"/>
          <w:szCs w:val="24"/>
        </w:rPr>
        <w:t xml:space="preserve"> następstw nieszczęśliwych wypadków osób uczestniczących w kulturze fizycznej </w:t>
      </w:r>
      <w:r>
        <w:rPr>
          <w:sz w:val="24"/>
          <w:szCs w:val="24"/>
        </w:rPr>
        <w:t>Gminy Choroszcz</w:t>
      </w:r>
      <w:r w:rsidRPr="001A010A">
        <w:rPr>
          <w:sz w:val="24"/>
          <w:szCs w:val="24"/>
        </w:rPr>
        <w:t xml:space="preserve"> wraz z jed</w:t>
      </w:r>
      <w:r>
        <w:rPr>
          <w:sz w:val="24"/>
          <w:szCs w:val="24"/>
        </w:rPr>
        <w:t xml:space="preserve">nostkami organizacyjnymi, </w:t>
      </w:r>
      <w:r w:rsidRPr="00F322B6">
        <w:rPr>
          <w:sz w:val="24"/>
          <w:szCs w:val="24"/>
        </w:rPr>
        <w:t>Miejsko–Gminnego Centrum Kultury i Sportu</w:t>
      </w:r>
      <w:r w:rsidRPr="005A718B">
        <w:rPr>
          <w:sz w:val="24"/>
          <w:szCs w:val="24"/>
        </w:rPr>
        <w:t>,</w:t>
      </w:r>
      <w:r w:rsidRPr="001C24F8">
        <w:rPr>
          <w:b/>
          <w:bCs/>
          <w:sz w:val="24"/>
          <w:szCs w:val="24"/>
        </w:rPr>
        <w:t xml:space="preserve"> </w:t>
      </w:r>
      <w:hyperlink r:id="rId11" w:history="1">
        <w:r w:rsidRPr="005A718B">
          <w:rPr>
            <w:rStyle w:val="Hipercze"/>
            <w:color w:val="auto"/>
            <w:sz w:val="24"/>
            <w:szCs w:val="24"/>
            <w:u w:val="none"/>
          </w:rPr>
          <w:t>Zakładem Energetyki Cieplnej, Wodociągów i Kanalizacji w Choroszczy</w:t>
        </w:r>
      </w:hyperlink>
      <w:r>
        <w:rPr>
          <w:sz w:val="24"/>
          <w:szCs w:val="24"/>
        </w:rPr>
        <w:t xml:space="preserve"> Sp. z o.o</w:t>
      </w:r>
      <w:r w:rsidRPr="001C24F8">
        <w:rPr>
          <w:sz w:val="24"/>
          <w:szCs w:val="24"/>
        </w:rPr>
        <w:t>.</w:t>
      </w:r>
      <w:r>
        <w:rPr>
          <w:sz w:val="24"/>
          <w:szCs w:val="24"/>
        </w:rPr>
        <w:t>:</w:t>
      </w:r>
    </w:p>
    <w:p w:rsidR="00F25482" w:rsidRPr="00FF6751" w:rsidRDefault="00F25482" w:rsidP="005A718B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 w:rsidRPr="00FF6751">
        <w:rPr>
          <w:sz w:val="24"/>
          <w:szCs w:val="24"/>
        </w:rPr>
        <w:t>a)</w:t>
      </w:r>
      <w:r w:rsidRPr="00FF6751">
        <w:rPr>
          <w:sz w:val="24"/>
          <w:szCs w:val="24"/>
        </w:rPr>
        <w:tab/>
        <w:t>ubezpieczenie mienia</w:t>
      </w:r>
      <w:r>
        <w:rPr>
          <w:sz w:val="24"/>
          <w:szCs w:val="24"/>
        </w:rPr>
        <w:t xml:space="preserve"> od ognia i innych zdarzeń losowych na bazie wszystkich ryzyk wraz z podlimitem na ubezpieczenie mienia od</w:t>
      </w:r>
      <w:r w:rsidRPr="00FF6751">
        <w:rPr>
          <w:sz w:val="24"/>
          <w:szCs w:val="24"/>
        </w:rPr>
        <w:t xml:space="preserve"> kradzieży z włamaniem i rabunku oraz kradzieży zwykłej,</w:t>
      </w:r>
    </w:p>
    <w:p w:rsidR="00F25482" w:rsidRPr="00FF6751" w:rsidRDefault="00F25482" w:rsidP="005A718B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 w:rsidRPr="00FF6751">
        <w:rPr>
          <w:sz w:val="24"/>
          <w:szCs w:val="24"/>
        </w:rPr>
        <w:t>c)</w:t>
      </w:r>
      <w:r w:rsidRPr="00FF6751">
        <w:rPr>
          <w:sz w:val="24"/>
          <w:szCs w:val="24"/>
        </w:rPr>
        <w:tab/>
        <w:t>ubezpieczenie sprzętu elektronicznego od wszystkich ryzyk,</w:t>
      </w:r>
    </w:p>
    <w:p w:rsidR="00F25482" w:rsidRPr="00FF6751" w:rsidRDefault="00F25482" w:rsidP="005A718B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 w:rsidRPr="00FF6751">
        <w:rPr>
          <w:sz w:val="24"/>
          <w:szCs w:val="24"/>
        </w:rPr>
        <w:t>d)</w:t>
      </w:r>
      <w:r w:rsidRPr="00FF6751">
        <w:rPr>
          <w:sz w:val="24"/>
          <w:szCs w:val="24"/>
        </w:rPr>
        <w:tab/>
        <w:t xml:space="preserve"> ubezpieczenie</w:t>
      </w:r>
      <w:r w:rsidRPr="00D56261">
        <w:rPr>
          <w:sz w:val="24"/>
          <w:szCs w:val="24"/>
        </w:rPr>
        <w:t xml:space="preserve"> przedmiotów szklanych od stłuczenia</w:t>
      </w:r>
      <w:r>
        <w:rPr>
          <w:sz w:val="24"/>
          <w:szCs w:val="24"/>
        </w:rPr>
        <w:t>,</w:t>
      </w:r>
    </w:p>
    <w:p w:rsidR="00F25482" w:rsidRDefault="00F25482" w:rsidP="005A718B">
      <w:pPr>
        <w:spacing w:line="100" w:lineRule="atLeast"/>
        <w:jc w:val="both"/>
        <w:rPr>
          <w:sz w:val="24"/>
          <w:szCs w:val="24"/>
        </w:rPr>
      </w:pPr>
      <w:r w:rsidRPr="00FF6751">
        <w:rPr>
          <w:sz w:val="24"/>
          <w:szCs w:val="24"/>
        </w:rPr>
        <w:t>e) ubezpieczenie odpowiedzialności cywilnej z tytułu prowadzonej działalności i posiadanego mienia</w:t>
      </w:r>
      <w:r>
        <w:rPr>
          <w:sz w:val="24"/>
          <w:szCs w:val="24"/>
        </w:rPr>
        <w:t>,</w:t>
      </w:r>
    </w:p>
    <w:p w:rsidR="00F25482" w:rsidRPr="00FF6751" w:rsidRDefault="00F25482" w:rsidP="005A718B">
      <w:pPr>
        <w:spacing w:line="100" w:lineRule="atLeast"/>
        <w:jc w:val="both"/>
        <w:rPr>
          <w:sz w:val="24"/>
          <w:szCs w:val="24"/>
        </w:rPr>
      </w:pPr>
      <w:r w:rsidRPr="00FF6751">
        <w:rPr>
          <w:sz w:val="24"/>
          <w:szCs w:val="24"/>
        </w:rPr>
        <w:t>f) obowiązkowe ubezpieczenie odpowiedzialności cywilnej posiadaczy pojazdów</w:t>
      </w:r>
      <w:r>
        <w:rPr>
          <w:sz w:val="24"/>
          <w:szCs w:val="24"/>
        </w:rPr>
        <w:t xml:space="preserve"> </w:t>
      </w:r>
      <w:r w:rsidRPr="00FF6751">
        <w:rPr>
          <w:sz w:val="24"/>
          <w:szCs w:val="24"/>
        </w:rPr>
        <w:t xml:space="preserve">mechanicznych, </w:t>
      </w:r>
    </w:p>
    <w:p w:rsidR="00F25482" w:rsidRPr="00FF6751" w:rsidRDefault="00F25482" w:rsidP="005A718B">
      <w:pPr>
        <w:spacing w:line="100" w:lineRule="atLeast"/>
        <w:jc w:val="both"/>
        <w:rPr>
          <w:sz w:val="24"/>
          <w:szCs w:val="24"/>
        </w:rPr>
      </w:pPr>
      <w:r w:rsidRPr="00FF6751">
        <w:rPr>
          <w:sz w:val="24"/>
          <w:szCs w:val="24"/>
        </w:rPr>
        <w:t>g) ubezpieczenie pojazdów od uszkodzenia i utraty  AC/KR,</w:t>
      </w:r>
    </w:p>
    <w:p w:rsidR="00F25482" w:rsidRPr="00FF6751" w:rsidRDefault="00F25482" w:rsidP="005A718B">
      <w:pPr>
        <w:spacing w:line="100" w:lineRule="atLeast"/>
        <w:jc w:val="both"/>
        <w:rPr>
          <w:sz w:val="24"/>
          <w:szCs w:val="24"/>
        </w:rPr>
      </w:pPr>
      <w:r w:rsidRPr="00FF6751">
        <w:rPr>
          <w:sz w:val="24"/>
          <w:szCs w:val="24"/>
        </w:rPr>
        <w:t>h) ubezpieczenie Następstw Nieszczęśliwych Wypadków kierowcy i pasażerów</w:t>
      </w:r>
      <w:r>
        <w:rPr>
          <w:sz w:val="24"/>
          <w:szCs w:val="24"/>
        </w:rPr>
        <w:t xml:space="preserve"> (</w:t>
      </w:r>
      <w:r w:rsidRPr="00FF6751">
        <w:rPr>
          <w:sz w:val="24"/>
          <w:szCs w:val="24"/>
        </w:rPr>
        <w:t>NNW )</w:t>
      </w:r>
    </w:p>
    <w:p w:rsidR="00F25482" w:rsidRDefault="00F25482" w:rsidP="005A718B">
      <w:pPr>
        <w:spacing w:line="100" w:lineRule="atLeast"/>
        <w:jc w:val="both"/>
        <w:rPr>
          <w:sz w:val="24"/>
          <w:szCs w:val="24"/>
        </w:rPr>
      </w:pPr>
      <w:r w:rsidRPr="00FF6751">
        <w:rPr>
          <w:sz w:val="24"/>
          <w:szCs w:val="24"/>
        </w:rPr>
        <w:t xml:space="preserve">i) </w:t>
      </w:r>
      <w:r>
        <w:rPr>
          <w:sz w:val="24"/>
          <w:szCs w:val="24"/>
        </w:rPr>
        <w:t>bezskładkowe ubezpieczenie</w:t>
      </w:r>
      <w:r w:rsidRPr="00FF6751">
        <w:rPr>
          <w:sz w:val="24"/>
          <w:szCs w:val="24"/>
        </w:rPr>
        <w:t xml:space="preserve"> Assistance.</w:t>
      </w:r>
    </w:p>
    <w:p w:rsidR="00F25482" w:rsidRPr="00FF6751" w:rsidRDefault="00F25482" w:rsidP="005A718B">
      <w:pPr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j) </w:t>
      </w:r>
      <w:r w:rsidRPr="001F3723">
        <w:rPr>
          <w:sz w:val="24"/>
          <w:szCs w:val="24"/>
        </w:rPr>
        <w:t>ubezpieczenie następstw nieszczęśliwych wypadków osób uczestniczących w kulturze fizycznej</w:t>
      </w:r>
    </w:p>
    <w:p w:rsidR="00F25482" w:rsidRPr="00FF6751" w:rsidRDefault="00F25482" w:rsidP="005A718B">
      <w:pPr>
        <w:spacing w:line="100" w:lineRule="atLeast"/>
        <w:jc w:val="both"/>
        <w:rPr>
          <w:sz w:val="24"/>
          <w:szCs w:val="24"/>
        </w:rPr>
      </w:pPr>
    </w:p>
    <w:p w:rsidR="00F25482" w:rsidRDefault="00F25482" w:rsidP="005A71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F6751">
        <w:rPr>
          <w:b/>
          <w:bCs/>
          <w:sz w:val="24"/>
          <w:szCs w:val="24"/>
        </w:rPr>
        <w:t>Część II</w:t>
      </w:r>
      <w:r w:rsidRPr="00FF6751">
        <w:rPr>
          <w:sz w:val="24"/>
          <w:szCs w:val="24"/>
        </w:rPr>
        <w:t xml:space="preserve">: </w:t>
      </w:r>
      <w:r w:rsidRPr="001A010A">
        <w:rPr>
          <w:sz w:val="24"/>
          <w:szCs w:val="24"/>
        </w:rPr>
        <w:t>Ubezpieczenie następstw nieszczęśliwych wypadków członk</w:t>
      </w:r>
      <w:r>
        <w:rPr>
          <w:sz w:val="24"/>
          <w:szCs w:val="24"/>
        </w:rPr>
        <w:t>ów Ochotniczej Straży Pożarnej i młodzieżowej drużyny Ochotniczej Straży Pożarnej G</w:t>
      </w:r>
      <w:r w:rsidRPr="001A010A">
        <w:rPr>
          <w:sz w:val="24"/>
          <w:szCs w:val="24"/>
        </w:rPr>
        <w:t xml:space="preserve">miny </w:t>
      </w:r>
      <w:r>
        <w:rPr>
          <w:sz w:val="24"/>
          <w:szCs w:val="24"/>
        </w:rPr>
        <w:t>Choroszcz.</w:t>
      </w:r>
    </w:p>
    <w:p w:rsidR="00F25482" w:rsidRDefault="00F25482" w:rsidP="005A718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Zakres I </w:t>
      </w:r>
      <w:r w:rsidRPr="00C60C5B">
        <w:rPr>
          <w:sz w:val="24"/>
          <w:szCs w:val="24"/>
        </w:rPr>
        <w:t xml:space="preserve"> zgodnie z art. 32 ust. 3 pkt. 2 ustawy o ochronie przeciwpożarowej.</w:t>
      </w:r>
    </w:p>
    <w:p w:rsidR="00F25482" w:rsidRPr="00C60C5B" w:rsidRDefault="00F25482" w:rsidP="005A718B">
      <w:pPr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2. Zakres</w:t>
      </w:r>
      <w:r w:rsidRPr="002D7645">
        <w:rPr>
          <w:sz w:val="24"/>
          <w:szCs w:val="24"/>
        </w:rPr>
        <w:t xml:space="preserve">  II, Ubezpieczenie następstw nieszczęśliwych wypadków, gdzie przedmiotem ubezpieczenia jest życie i zdrowie Ubezpieczonego. </w:t>
      </w:r>
      <w:r>
        <w:rPr>
          <w:sz w:val="24"/>
          <w:szCs w:val="24"/>
        </w:rPr>
        <w:t xml:space="preserve"> Suma ubezpieczenia 10 000,00 PLN </w:t>
      </w:r>
    </w:p>
    <w:p w:rsidR="00F25482" w:rsidRPr="00D56261" w:rsidRDefault="00F25482" w:rsidP="005A718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25482" w:rsidRPr="00FF6751" w:rsidRDefault="00F25482" w:rsidP="005A718B">
      <w:pPr>
        <w:spacing w:line="100" w:lineRule="atLeast"/>
        <w:rPr>
          <w:b/>
          <w:bCs/>
          <w:sz w:val="24"/>
          <w:szCs w:val="24"/>
        </w:rPr>
      </w:pPr>
      <w:r w:rsidRPr="00FF6751">
        <w:rPr>
          <w:b/>
          <w:bCs/>
          <w:sz w:val="24"/>
          <w:szCs w:val="24"/>
        </w:rPr>
        <w:t>Szczegółowy opis przedmiotu zamówienia przedstawiony został w Załączniku nr 1 do</w:t>
      </w:r>
    </w:p>
    <w:p w:rsidR="00F25482" w:rsidRDefault="00F25482" w:rsidP="005A718B">
      <w:pPr>
        <w:spacing w:line="100" w:lineRule="atLeast"/>
        <w:rPr>
          <w:b/>
          <w:bCs/>
          <w:sz w:val="24"/>
          <w:szCs w:val="24"/>
        </w:rPr>
      </w:pPr>
      <w:r w:rsidRPr="00FF6751">
        <w:rPr>
          <w:b/>
          <w:bCs/>
          <w:sz w:val="24"/>
          <w:szCs w:val="24"/>
        </w:rPr>
        <w:t xml:space="preserve">SIWZ – Opis przedmiotu zamówienia. </w:t>
      </w:r>
    </w:p>
    <w:p w:rsidR="00F25482" w:rsidRPr="00FF6751" w:rsidRDefault="00F25482" w:rsidP="005A718B">
      <w:pPr>
        <w:spacing w:line="100" w:lineRule="atLeast"/>
        <w:rPr>
          <w:sz w:val="24"/>
          <w:szCs w:val="24"/>
        </w:rPr>
      </w:pPr>
    </w:p>
    <w:p w:rsidR="00F25482" w:rsidRPr="00FF6751" w:rsidRDefault="00F25482" w:rsidP="005A718B">
      <w:pPr>
        <w:spacing w:line="100" w:lineRule="atLeast"/>
        <w:rPr>
          <w:sz w:val="24"/>
          <w:szCs w:val="24"/>
        </w:rPr>
      </w:pPr>
      <w:r w:rsidRPr="00FF6751">
        <w:rPr>
          <w:sz w:val="24"/>
          <w:szCs w:val="24"/>
        </w:rPr>
        <w:t xml:space="preserve">Kod CPV: </w:t>
      </w:r>
    </w:p>
    <w:p w:rsidR="00F25482" w:rsidRPr="0042221E" w:rsidRDefault="00F25482" w:rsidP="005A718B">
      <w:pPr>
        <w:spacing w:line="100" w:lineRule="atLeast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przedmiot główny: 66.51.00.00-8 </w:t>
      </w:r>
      <w:r w:rsidRPr="0042221E">
        <w:rPr>
          <w:b/>
          <w:bCs/>
          <w:sz w:val="24"/>
          <w:szCs w:val="24"/>
        </w:rPr>
        <w:t xml:space="preserve">- </w:t>
      </w:r>
      <w:r w:rsidRPr="0042221E">
        <w:rPr>
          <w:rStyle w:val="Pogrubienie"/>
          <w:b w:val="0"/>
          <w:bCs w:val="0"/>
          <w:sz w:val="24"/>
          <w:szCs w:val="24"/>
        </w:rPr>
        <w:t>Usługi ubezpieczeniowe</w:t>
      </w:r>
      <w:r w:rsidRPr="0042221E">
        <w:rPr>
          <w:b/>
          <w:bCs/>
          <w:sz w:val="24"/>
          <w:szCs w:val="24"/>
        </w:rPr>
        <w:t xml:space="preserve"> </w:t>
      </w:r>
    </w:p>
    <w:p w:rsidR="00F25482" w:rsidRDefault="00F25482" w:rsidP="005A718B">
      <w:pPr>
        <w:spacing w:after="60"/>
        <w:jc w:val="both"/>
        <w:rPr>
          <w:sz w:val="24"/>
          <w:szCs w:val="24"/>
        </w:rPr>
      </w:pPr>
      <w:r w:rsidRPr="00FF6751">
        <w:rPr>
          <w:sz w:val="24"/>
          <w:szCs w:val="24"/>
        </w:rPr>
        <w:t xml:space="preserve">przedmioty dodatkowe: </w:t>
      </w:r>
    </w:p>
    <w:p w:rsidR="00F25482" w:rsidRPr="0042221E" w:rsidRDefault="00F25482" w:rsidP="005A718B">
      <w:pPr>
        <w:spacing w:after="60"/>
        <w:jc w:val="both"/>
        <w:rPr>
          <w:sz w:val="24"/>
          <w:szCs w:val="24"/>
        </w:rPr>
      </w:pPr>
      <w:r w:rsidRPr="0042221E">
        <w:rPr>
          <w:sz w:val="24"/>
          <w:szCs w:val="24"/>
        </w:rPr>
        <w:t xml:space="preserve">66.51.51.00-4 - </w:t>
      </w:r>
      <w:r w:rsidRPr="0042221E">
        <w:rPr>
          <w:rStyle w:val="Pogrubienie"/>
          <w:b w:val="0"/>
          <w:bCs w:val="0"/>
          <w:sz w:val="24"/>
          <w:szCs w:val="24"/>
        </w:rPr>
        <w:t>Usługi ubezpieczenia od ognia</w:t>
      </w:r>
    </w:p>
    <w:p w:rsidR="00F25482" w:rsidRPr="0042221E" w:rsidRDefault="00F25482" w:rsidP="005A718B">
      <w:pPr>
        <w:spacing w:after="60"/>
        <w:jc w:val="both"/>
        <w:rPr>
          <w:sz w:val="24"/>
          <w:szCs w:val="24"/>
        </w:rPr>
      </w:pPr>
      <w:r w:rsidRPr="0042221E">
        <w:rPr>
          <w:sz w:val="24"/>
          <w:szCs w:val="24"/>
        </w:rPr>
        <w:t xml:space="preserve"> 66.51.54.00-7 - </w:t>
      </w:r>
      <w:r w:rsidRPr="0042221E">
        <w:rPr>
          <w:rStyle w:val="Pogrubienie"/>
          <w:b w:val="0"/>
          <w:bCs w:val="0"/>
          <w:sz w:val="24"/>
          <w:szCs w:val="24"/>
        </w:rPr>
        <w:t>Usługi ubezpieczenia od skutków żywiołów</w:t>
      </w:r>
    </w:p>
    <w:p w:rsidR="00F25482" w:rsidRPr="0042221E" w:rsidRDefault="00F25482" w:rsidP="005A718B">
      <w:pPr>
        <w:spacing w:after="60"/>
        <w:jc w:val="both"/>
        <w:rPr>
          <w:sz w:val="24"/>
          <w:szCs w:val="24"/>
        </w:rPr>
      </w:pPr>
      <w:r w:rsidRPr="0042221E">
        <w:rPr>
          <w:sz w:val="24"/>
          <w:szCs w:val="24"/>
        </w:rPr>
        <w:t xml:space="preserve"> 66.51.50.00-3 - </w:t>
      </w:r>
      <w:r w:rsidRPr="0042221E">
        <w:rPr>
          <w:rStyle w:val="Pogrubienie"/>
          <w:b w:val="0"/>
          <w:bCs w:val="0"/>
          <w:sz w:val="24"/>
          <w:szCs w:val="24"/>
        </w:rPr>
        <w:t>Usługi ubezpieczenia od uszkodzenia lub utraty</w:t>
      </w:r>
    </w:p>
    <w:p w:rsidR="00F25482" w:rsidRPr="0042221E" w:rsidRDefault="00F25482" w:rsidP="005A718B">
      <w:pPr>
        <w:spacing w:after="60"/>
        <w:jc w:val="both"/>
        <w:rPr>
          <w:sz w:val="24"/>
          <w:szCs w:val="24"/>
        </w:rPr>
      </w:pPr>
      <w:r w:rsidRPr="0042221E">
        <w:rPr>
          <w:sz w:val="24"/>
          <w:szCs w:val="24"/>
        </w:rPr>
        <w:t xml:space="preserve"> 66.51.64.00-4 - </w:t>
      </w:r>
      <w:r w:rsidRPr="0042221E">
        <w:rPr>
          <w:rStyle w:val="Pogrubienie"/>
          <w:b w:val="0"/>
          <w:bCs w:val="0"/>
          <w:sz w:val="24"/>
          <w:szCs w:val="24"/>
        </w:rPr>
        <w:t>Usługi ubezpieczenia od ogólnej odpowiedzialności cywilnej</w:t>
      </w:r>
    </w:p>
    <w:p w:rsidR="00F25482" w:rsidRPr="0042221E" w:rsidRDefault="00F25482" w:rsidP="0042221E">
      <w:pPr>
        <w:rPr>
          <w:sz w:val="24"/>
          <w:szCs w:val="24"/>
        </w:rPr>
      </w:pPr>
      <w:r w:rsidRPr="0042221E">
        <w:rPr>
          <w:sz w:val="24"/>
          <w:szCs w:val="24"/>
        </w:rPr>
        <w:t>66.51.60.00-0 - Usługi ubezpieczenia od odpowiedzialności cywilnej</w:t>
      </w:r>
    </w:p>
    <w:p w:rsidR="00F25482" w:rsidRPr="0042221E" w:rsidRDefault="00F25482" w:rsidP="005A718B">
      <w:pPr>
        <w:spacing w:after="60"/>
        <w:jc w:val="both"/>
        <w:rPr>
          <w:sz w:val="24"/>
          <w:szCs w:val="24"/>
        </w:rPr>
      </w:pPr>
      <w:r w:rsidRPr="0042221E">
        <w:rPr>
          <w:sz w:val="24"/>
          <w:szCs w:val="24"/>
        </w:rPr>
        <w:t xml:space="preserve">66.51.61.00-1 - </w:t>
      </w:r>
      <w:r w:rsidRPr="0042221E">
        <w:rPr>
          <w:rStyle w:val="Pogrubienie"/>
          <w:b w:val="0"/>
          <w:bCs w:val="0"/>
          <w:sz w:val="24"/>
          <w:szCs w:val="24"/>
        </w:rPr>
        <w:t>Usługi ubezpieczenia pojazdów mechanicznych od odpowiedzialności cywilnej</w:t>
      </w:r>
    </w:p>
    <w:p w:rsidR="00F25482" w:rsidRPr="0042221E" w:rsidRDefault="00F25482" w:rsidP="005A718B">
      <w:pPr>
        <w:spacing w:after="60"/>
        <w:jc w:val="both"/>
        <w:rPr>
          <w:sz w:val="24"/>
          <w:szCs w:val="24"/>
        </w:rPr>
      </w:pPr>
      <w:r w:rsidRPr="0042221E">
        <w:rPr>
          <w:sz w:val="24"/>
          <w:szCs w:val="24"/>
        </w:rPr>
        <w:lastRenderedPageBreak/>
        <w:t xml:space="preserve"> 66.51.41.10-0 - </w:t>
      </w:r>
      <w:r w:rsidRPr="0042221E">
        <w:rPr>
          <w:rStyle w:val="Pogrubienie"/>
          <w:b w:val="0"/>
          <w:bCs w:val="0"/>
          <w:sz w:val="24"/>
          <w:szCs w:val="24"/>
        </w:rPr>
        <w:t>Usługi ubezpieczeń pojazdów mechanicznych</w:t>
      </w:r>
    </w:p>
    <w:p w:rsidR="00F25482" w:rsidRPr="0042221E" w:rsidRDefault="00F25482" w:rsidP="005A718B">
      <w:pPr>
        <w:spacing w:after="60"/>
        <w:jc w:val="both"/>
        <w:rPr>
          <w:sz w:val="24"/>
          <w:szCs w:val="24"/>
        </w:rPr>
      </w:pPr>
      <w:r w:rsidRPr="0042221E">
        <w:rPr>
          <w:sz w:val="24"/>
          <w:szCs w:val="24"/>
        </w:rPr>
        <w:t xml:space="preserve">66.51.21.00-3 - </w:t>
      </w:r>
      <w:r w:rsidRPr="0042221E">
        <w:rPr>
          <w:rStyle w:val="Pogrubienie"/>
          <w:b w:val="0"/>
          <w:bCs w:val="0"/>
          <w:sz w:val="24"/>
          <w:szCs w:val="24"/>
        </w:rPr>
        <w:t>Usługi ubezpieczenia od następstw nieszczęśliwych wypadków</w:t>
      </w:r>
    </w:p>
    <w:p w:rsidR="00F25482" w:rsidRPr="0042221E" w:rsidRDefault="00F25482" w:rsidP="005A718B">
      <w:pPr>
        <w:spacing w:after="60"/>
        <w:jc w:val="both"/>
        <w:rPr>
          <w:sz w:val="24"/>
          <w:szCs w:val="24"/>
        </w:rPr>
      </w:pPr>
      <w:r w:rsidRPr="0042221E">
        <w:rPr>
          <w:sz w:val="24"/>
          <w:szCs w:val="24"/>
        </w:rPr>
        <w:t xml:space="preserve"> 66.51.41.00-7 - </w:t>
      </w:r>
      <w:r w:rsidRPr="0042221E">
        <w:rPr>
          <w:rStyle w:val="Pogrubienie"/>
          <w:b w:val="0"/>
          <w:bCs w:val="0"/>
          <w:sz w:val="24"/>
          <w:szCs w:val="24"/>
        </w:rPr>
        <w:t>Usługi ubezpieczeniowe dotyczące transportu</w:t>
      </w:r>
    </w:p>
    <w:p w:rsidR="00F25482" w:rsidRPr="00273B6B" w:rsidRDefault="00F25482" w:rsidP="005A718B">
      <w:pPr>
        <w:spacing w:after="60"/>
        <w:jc w:val="both"/>
        <w:rPr>
          <w:sz w:val="24"/>
          <w:szCs w:val="24"/>
        </w:rPr>
      </w:pPr>
    </w:p>
    <w:p w:rsidR="00F25482" w:rsidRPr="00273B6B" w:rsidRDefault="00F25482" w:rsidP="001D5FAE">
      <w:pPr>
        <w:spacing w:after="6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Zamawiający nie przewiduje zastosowania aukcji elektronicznej.</w:t>
      </w:r>
    </w:p>
    <w:p w:rsidR="00F25482" w:rsidRPr="00273B6B" w:rsidRDefault="00F25482" w:rsidP="009B35BD">
      <w:pPr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</w:p>
    <w:p w:rsidR="00F25482" w:rsidRPr="00273B6B" w:rsidRDefault="00F25482" w:rsidP="009B35BD">
      <w:pPr>
        <w:pStyle w:val="Akapitzlist"/>
        <w:rPr>
          <w:sz w:val="24"/>
          <w:szCs w:val="24"/>
        </w:rPr>
      </w:pPr>
    </w:p>
    <w:p w:rsidR="00F25482" w:rsidRDefault="00F25482" w:rsidP="009B35BD">
      <w:pPr>
        <w:pStyle w:val="Nagwek2"/>
        <w:rPr>
          <w:rFonts w:ascii="Times New Roman" w:hAnsi="Times New Roman" w:cs="Times New Roman"/>
          <w:sz w:val="24"/>
          <w:szCs w:val="24"/>
        </w:rPr>
      </w:pPr>
      <w:bookmarkStart w:id="11" w:name="_Toc72717328"/>
      <w:bookmarkStart w:id="12" w:name="_Toc95621012"/>
      <w:bookmarkStart w:id="13" w:name="_Toc95621113"/>
      <w:bookmarkStart w:id="14" w:name="_Toc95633496"/>
      <w:bookmarkStart w:id="15" w:name="_Toc320861814"/>
      <w:r w:rsidRPr="00273B6B">
        <w:rPr>
          <w:rFonts w:ascii="Times New Roman" w:hAnsi="Times New Roman" w:cs="Times New Roman"/>
          <w:sz w:val="24"/>
          <w:szCs w:val="24"/>
        </w:rPr>
        <w:t>IV. Termin wykonania zamówienia</w:t>
      </w:r>
      <w:bookmarkEnd w:id="11"/>
      <w:bookmarkEnd w:id="12"/>
      <w:bookmarkEnd w:id="13"/>
      <w:bookmarkEnd w:id="14"/>
      <w:bookmarkEnd w:id="15"/>
    </w:p>
    <w:p w:rsidR="00F25482" w:rsidRPr="002D7645" w:rsidRDefault="00F25482" w:rsidP="001D5FAE">
      <w:pPr>
        <w:spacing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2D7645">
        <w:rPr>
          <w:sz w:val="24"/>
          <w:szCs w:val="24"/>
        </w:rPr>
        <w:t>Termin realizacji zamówienia</w:t>
      </w:r>
      <w:r w:rsidRPr="002D7645">
        <w:rPr>
          <w:b/>
          <w:bCs/>
          <w:sz w:val="24"/>
          <w:szCs w:val="24"/>
        </w:rPr>
        <w:t xml:space="preserve">: </w:t>
      </w:r>
      <w:r>
        <w:rPr>
          <w:b/>
          <w:bCs/>
          <w:sz w:val="24"/>
          <w:szCs w:val="24"/>
        </w:rPr>
        <w:t xml:space="preserve"> 36 miesięcy </w:t>
      </w:r>
      <w:r w:rsidRPr="002D7645">
        <w:rPr>
          <w:b/>
          <w:bCs/>
          <w:sz w:val="24"/>
          <w:szCs w:val="24"/>
        </w:rPr>
        <w:t xml:space="preserve"> </w:t>
      </w:r>
    </w:p>
    <w:p w:rsidR="00F25482" w:rsidRPr="002D7645" w:rsidRDefault="00F25482" w:rsidP="001D5FAE">
      <w:pPr>
        <w:spacing w:line="100" w:lineRule="atLeast"/>
        <w:rPr>
          <w:b/>
          <w:bCs/>
          <w:sz w:val="24"/>
          <w:szCs w:val="24"/>
        </w:rPr>
      </w:pPr>
      <w:r w:rsidRPr="002D7645">
        <w:rPr>
          <w:sz w:val="24"/>
          <w:szCs w:val="24"/>
        </w:rPr>
        <w:t>2. Przewidywany okres ubezpieczenia:</w:t>
      </w:r>
      <w:r>
        <w:rPr>
          <w:sz w:val="24"/>
          <w:szCs w:val="24"/>
        </w:rPr>
        <w:t xml:space="preserve"> </w:t>
      </w:r>
      <w:r w:rsidRPr="00483654">
        <w:rPr>
          <w:b/>
          <w:bCs/>
          <w:sz w:val="24"/>
          <w:szCs w:val="24"/>
        </w:rPr>
        <w:t>od dnia 01 stycznia 2016 do dnia 31 grudnia 2018</w:t>
      </w:r>
      <w:r>
        <w:rPr>
          <w:sz w:val="24"/>
          <w:szCs w:val="24"/>
        </w:rPr>
        <w:t xml:space="preserve"> roku. </w:t>
      </w:r>
    </w:p>
    <w:p w:rsidR="00F25482" w:rsidRPr="002D7645" w:rsidRDefault="00F25482" w:rsidP="001D5FAE">
      <w:pPr>
        <w:spacing w:line="100" w:lineRule="atLeast"/>
        <w:rPr>
          <w:b/>
          <w:bCs/>
          <w:sz w:val="24"/>
          <w:szCs w:val="24"/>
        </w:rPr>
      </w:pPr>
    </w:p>
    <w:p w:rsidR="00F25482" w:rsidRPr="002D7645" w:rsidRDefault="00F25482" w:rsidP="001D5FAE">
      <w:pPr>
        <w:spacing w:line="100" w:lineRule="atLeast"/>
        <w:jc w:val="both"/>
        <w:rPr>
          <w:sz w:val="24"/>
          <w:szCs w:val="24"/>
        </w:rPr>
      </w:pPr>
      <w:r w:rsidRPr="002D7645">
        <w:rPr>
          <w:sz w:val="24"/>
          <w:szCs w:val="24"/>
        </w:rPr>
        <w:t>3. Zamawiający przewiduje możliwość udzielenia zamówień uzupełniających w trybie z wolnej ręki, których wartość nie przekroczy 50% wartości zamówienia podstawowego, na zasadach określonych w art. 67 ust. 1 pkt 6 Ustawy Pzp, w przypadku:</w:t>
      </w:r>
    </w:p>
    <w:p w:rsidR="00F25482" w:rsidRPr="002D7645" w:rsidRDefault="00F25482" w:rsidP="001D5FAE">
      <w:pPr>
        <w:numPr>
          <w:ilvl w:val="0"/>
          <w:numId w:val="27"/>
        </w:numPr>
        <w:tabs>
          <w:tab w:val="clear" w:pos="720"/>
        </w:tabs>
        <w:suppressAutoHyphens/>
        <w:ind w:left="426" w:firstLine="0"/>
        <w:jc w:val="both"/>
        <w:rPr>
          <w:sz w:val="24"/>
          <w:szCs w:val="24"/>
        </w:rPr>
      </w:pPr>
      <w:r w:rsidRPr="002D7645">
        <w:rPr>
          <w:sz w:val="24"/>
          <w:szCs w:val="24"/>
        </w:rPr>
        <w:t xml:space="preserve">nabycia składników majątkowych w okresie pomiędzy zebraniem danych a rozpoczęciem okresu ubezpieczenia lub nabycia składników majątkowych w tym pojazdów w okresie trwania umowy oraz mienia którego wartość wzrosła w trakcie trwania umowy ubezpieczenia (doubezpieczenie), </w:t>
      </w:r>
    </w:p>
    <w:p w:rsidR="00F25482" w:rsidRPr="002D7645" w:rsidRDefault="00F25482" w:rsidP="001D5FAE">
      <w:pPr>
        <w:numPr>
          <w:ilvl w:val="0"/>
          <w:numId w:val="27"/>
        </w:numPr>
        <w:tabs>
          <w:tab w:val="clear" w:pos="720"/>
        </w:tabs>
        <w:suppressAutoHyphens/>
        <w:ind w:left="426" w:firstLine="0"/>
        <w:jc w:val="both"/>
        <w:rPr>
          <w:sz w:val="24"/>
          <w:szCs w:val="24"/>
        </w:rPr>
      </w:pPr>
      <w:r w:rsidRPr="002D7645">
        <w:rPr>
          <w:sz w:val="24"/>
          <w:szCs w:val="24"/>
        </w:rPr>
        <w:t xml:space="preserve">konsumpcji sumy ubezpieczenia na wskutek zdarzenia losowego objętego ochroną ubezpieczeniową, </w:t>
      </w:r>
    </w:p>
    <w:p w:rsidR="00F25482" w:rsidRPr="002D7645" w:rsidRDefault="00F25482" w:rsidP="001D5FAE">
      <w:pPr>
        <w:numPr>
          <w:ilvl w:val="0"/>
          <w:numId w:val="27"/>
        </w:numPr>
        <w:tabs>
          <w:tab w:val="clear" w:pos="720"/>
        </w:tabs>
        <w:suppressAutoHyphens/>
        <w:ind w:left="426" w:firstLine="0"/>
        <w:jc w:val="both"/>
        <w:rPr>
          <w:sz w:val="24"/>
          <w:szCs w:val="24"/>
        </w:rPr>
      </w:pPr>
      <w:r w:rsidRPr="002D7645">
        <w:rPr>
          <w:sz w:val="24"/>
          <w:szCs w:val="24"/>
        </w:rPr>
        <w:t xml:space="preserve">wejścia w stan użytkowania (dzierżawy) mienia osób trzecich, </w:t>
      </w:r>
    </w:p>
    <w:p w:rsidR="00F25482" w:rsidRPr="002D7645" w:rsidRDefault="00F25482" w:rsidP="001D5FAE">
      <w:pPr>
        <w:numPr>
          <w:ilvl w:val="0"/>
          <w:numId w:val="27"/>
        </w:numPr>
        <w:tabs>
          <w:tab w:val="clear" w:pos="720"/>
        </w:tabs>
        <w:suppressAutoHyphens/>
        <w:ind w:left="426" w:firstLine="0"/>
        <w:jc w:val="both"/>
        <w:rPr>
          <w:sz w:val="24"/>
          <w:szCs w:val="24"/>
        </w:rPr>
      </w:pPr>
      <w:r w:rsidRPr="002D7645">
        <w:rPr>
          <w:sz w:val="24"/>
          <w:szCs w:val="24"/>
        </w:rPr>
        <w:t>aktualizacji sum ubezpieczenia na zakończenie okresu polisowego,</w:t>
      </w:r>
    </w:p>
    <w:p w:rsidR="00F25482" w:rsidRPr="002D7645" w:rsidRDefault="00F25482" w:rsidP="001D5FAE">
      <w:pPr>
        <w:numPr>
          <w:ilvl w:val="0"/>
          <w:numId w:val="27"/>
        </w:numPr>
        <w:tabs>
          <w:tab w:val="clear" w:pos="720"/>
        </w:tabs>
        <w:suppressAutoHyphens/>
        <w:ind w:left="426" w:firstLine="0"/>
        <w:jc w:val="both"/>
        <w:rPr>
          <w:sz w:val="24"/>
          <w:szCs w:val="24"/>
        </w:rPr>
      </w:pPr>
      <w:r w:rsidRPr="002D7645">
        <w:rPr>
          <w:sz w:val="24"/>
          <w:szCs w:val="24"/>
        </w:rPr>
        <w:t xml:space="preserve">zmiany i rozszerzenia umów ubezpieczenia zawartych na podstawie niniejszej SIWZ związanych ze zmianą działalności prowadzonej przez ubezpieczony podmiot, </w:t>
      </w:r>
    </w:p>
    <w:p w:rsidR="00F25482" w:rsidRPr="002D7645" w:rsidRDefault="00F25482" w:rsidP="001D5FAE">
      <w:pPr>
        <w:numPr>
          <w:ilvl w:val="0"/>
          <w:numId w:val="27"/>
        </w:numPr>
        <w:tabs>
          <w:tab w:val="clear" w:pos="720"/>
        </w:tabs>
        <w:suppressAutoHyphens/>
        <w:ind w:left="426" w:firstLine="0"/>
        <w:jc w:val="both"/>
        <w:rPr>
          <w:sz w:val="24"/>
          <w:szCs w:val="24"/>
        </w:rPr>
      </w:pPr>
      <w:r w:rsidRPr="002D7645">
        <w:rPr>
          <w:sz w:val="24"/>
          <w:szCs w:val="24"/>
        </w:rPr>
        <w:t>zmiany dotyczące liczby jednostek organizacyjnych Zamawiającego i ich formy prawnej, w przypadku powstania nowych jednostek, przekształcenia, wyodrębniania, połączenia lub likwidacji;</w:t>
      </w:r>
    </w:p>
    <w:p w:rsidR="00F25482" w:rsidRPr="002D7645" w:rsidRDefault="00F25482" w:rsidP="001D5FAE">
      <w:pPr>
        <w:numPr>
          <w:ilvl w:val="0"/>
          <w:numId w:val="27"/>
        </w:numPr>
        <w:tabs>
          <w:tab w:val="clear" w:pos="720"/>
          <w:tab w:val="num" w:pos="284"/>
        </w:tabs>
        <w:suppressAutoHyphens/>
        <w:ind w:left="426" w:firstLine="0"/>
        <w:jc w:val="both"/>
        <w:rPr>
          <w:sz w:val="24"/>
          <w:szCs w:val="24"/>
        </w:rPr>
      </w:pPr>
      <w:r w:rsidRPr="002D7645">
        <w:rPr>
          <w:sz w:val="24"/>
          <w:szCs w:val="24"/>
        </w:rPr>
        <w:t xml:space="preserve">aktualizacji liczby OSP </w:t>
      </w:r>
      <w:r>
        <w:rPr>
          <w:sz w:val="24"/>
          <w:szCs w:val="24"/>
        </w:rPr>
        <w:t>G</w:t>
      </w:r>
      <w:r w:rsidRPr="002D7645">
        <w:rPr>
          <w:sz w:val="24"/>
          <w:szCs w:val="24"/>
        </w:rPr>
        <w:t>miny</w:t>
      </w:r>
      <w:r>
        <w:rPr>
          <w:sz w:val="24"/>
          <w:szCs w:val="24"/>
        </w:rPr>
        <w:t xml:space="preserve"> Choroszcz</w:t>
      </w:r>
      <w:r w:rsidRPr="002D7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i młodzieżowej grupy OSP </w:t>
      </w:r>
      <w:r w:rsidRPr="002D7645">
        <w:rPr>
          <w:sz w:val="24"/>
          <w:szCs w:val="24"/>
        </w:rPr>
        <w:t>na zakończenie okresu polisowego,</w:t>
      </w:r>
    </w:p>
    <w:p w:rsidR="00F25482" w:rsidRPr="002D7645" w:rsidRDefault="00F25482" w:rsidP="001D5FAE">
      <w:pPr>
        <w:numPr>
          <w:ilvl w:val="0"/>
          <w:numId w:val="27"/>
        </w:numPr>
        <w:tabs>
          <w:tab w:val="clear" w:pos="720"/>
          <w:tab w:val="num" w:pos="284"/>
        </w:tabs>
        <w:suppressAutoHyphens/>
        <w:ind w:left="426" w:firstLine="0"/>
        <w:jc w:val="both"/>
        <w:rPr>
          <w:sz w:val="24"/>
          <w:szCs w:val="24"/>
        </w:rPr>
      </w:pPr>
      <w:r w:rsidRPr="002D7645">
        <w:rPr>
          <w:sz w:val="24"/>
          <w:szCs w:val="24"/>
        </w:rPr>
        <w:t xml:space="preserve">zmiany liczby członków OSP </w:t>
      </w:r>
      <w:r>
        <w:rPr>
          <w:sz w:val="24"/>
          <w:szCs w:val="24"/>
        </w:rPr>
        <w:t>G</w:t>
      </w:r>
      <w:r w:rsidRPr="002D7645">
        <w:rPr>
          <w:sz w:val="24"/>
          <w:szCs w:val="24"/>
        </w:rPr>
        <w:t>miny</w:t>
      </w:r>
      <w:r>
        <w:rPr>
          <w:sz w:val="24"/>
          <w:szCs w:val="24"/>
        </w:rPr>
        <w:t xml:space="preserve"> Choroszcz</w:t>
      </w:r>
      <w:r w:rsidRPr="002D7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i młodzieżowej grupy OSP </w:t>
      </w:r>
      <w:r w:rsidRPr="002D7645">
        <w:rPr>
          <w:sz w:val="24"/>
          <w:szCs w:val="24"/>
        </w:rPr>
        <w:t xml:space="preserve">podczas trwania rocznego okresu ubezpieczenia, </w:t>
      </w:r>
    </w:p>
    <w:p w:rsidR="00F25482" w:rsidRPr="002D7645" w:rsidRDefault="00F25482" w:rsidP="001D5FAE">
      <w:pPr>
        <w:numPr>
          <w:ilvl w:val="0"/>
          <w:numId w:val="27"/>
        </w:numPr>
        <w:tabs>
          <w:tab w:val="clear" w:pos="720"/>
          <w:tab w:val="num" w:pos="284"/>
        </w:tabs>
        <w:suppressAutoHyphens/>
        <w:spacing w:line="100" w:lineRule="atLeast"/>
        <w:ind w:left="426" w:firstLine="0"/>
        <w:jc w:val="both"/>
        <w:rPr>
          <w:sz w:val="24"/>
          <w:szCs w:val="24"/>
        </w:rPr>
      </w:pPr>
      <w:r w:rsidRPr="002D7645">
        <w:rPr>
          <w:sz w:val="24"/>
          <w:szCs w:val="24"/>
        </w:rPr>
        <w:t xml:space="preserve">w innych przypadkach niewymienionych powyżej, jeżeli zamówienie uzupełniające dotyczy ryzyk ubezpieczeniowych wymienionych w zamówieniu podstawowym. </w:t>
      </w:r>
    </w:p>
    <w:p w:rsidR="00F25482" w:rsidRPr="001D5FAE" w:rsidRDefault="00F25482" w:rsidP="001D5FAE">
      <w:r>
        <w:rPr>
          <w:sz w:val="24"/>
          <w:szCs w:val="24"/>
        </w:rPr>
        <w:t xml:space="preserve">4. </w:t>
      </w:r>
      <w:r w:rsidRPr="002D7645">
        <w:rPr>
          <w:sz w:val="24"/>
          <w:szCs w:val="24"/>
        </w:rPr>
        <w:t>Wykonawca, któremu zostanie udzielone zamówienie podstawowe zobowiązany będzie do zastosowania w zamówieniach uzupełniających stawek nie wyższych niż zastosowanych w zamówieniu podstawowym, z uwzględnieniem okresu rzeczywiście udzielanej ochro</w:t>
      </w:r>
      <w:r>
        <w:rPr>
          <w:sz w:val="24"/>
          <w:szCs w:val="24"/>
        </w:rPr>
        <w:t>ny wg systemu pro rata temporis</w:t>
      </w:r>
      <w:r w:rsidRPr="002D7645">
        <w:rPr>
          <w:sz w:val="24"/>
          <w:szCs w:val="24"/>
        </w:rPr>
        <w:t>.</w:t>
      </w:r>
    </w:p>
    <w:p w:rsidR="00F25482" w:rsidRPr="00273B6B" w:rsidRDefault="00F25482" w:rsidP="009B35BD">
      <w:pPr>
        <w:pStyle w:val="Nagwek2"/>
        <w:spacing w:before="240" w:after="240"/>
        <w:rPr>
          <w:rFonts w:ascii="Times New Roman" w:hAnsi="Times New Roman" w:cs="Times New Roman"/>
          <w:sz w:val="24"/>
          <w:szCs w:val="24"/>
        </w:rPr>
      </w:pPr>
      <w:bookmarkStart w:id="16" w:name="_Toc72717329"/>
      <w:bookmarkStart w:id="17" w:name="_Toc95621013"/>
      <w:bookmarkStart w:id="18" w:name="_Toc95621114"/>
      <w:bookmarkStart w:id="19" w:name="_Toc95633497"/>
      <w:bookmarkStart w:id="20" w:name="_Toc320861815"/>
      <w:r w:rsidRPr="00273B6B">
        <w:rPr>
          <w:rFonts w:ascii="Times New Roman" w:hAnsi="Times New Roman" w:cs="Times New Roman"/>
          <w:sz w:val="24"/>
          <w:szCs w:val="24"/>
        </w:rPr>
        <w:t>V. Warunki udziału w postępowaniu oraz opis sposobu dokonywania oceny spełniania tych warunków</w:t>
      </w:r>
      <w:bookmarkEnd w:id="16"/>
      <w:bookmarkEnd w:id="17"/>
      <w:bookmarkEnd w:id="18"/>
      <w:bookmarkEnd w:id="19"/>
      <w:bookmarkEnd w:id="20"/>
    </w:p>
    <w:p w:rsidR="00F25482" w:rsidRPr="00273B6B" w:rsidRDefault="00F25482" w:rsidP="009B35BD">
      <w:pPr>
        <w:numPr>
          <w:ilvl w:val="0"/>
          <w:numId w:val="1"/>
        </w:numPr>
        <w:tabs>
          <w:tab w:val="clear" w:pos="720"/>
        </w:tabs>
        <w:suppressAutoHyphens/>
        <w:jc w:val="both"/>
        <w:rPr>
          <w:sz w:val="24"/>
          <w:szCs w:val="24"/>
        </w:rPr>
      </w:pPr>
      <w:r w:rsidRPr="00273B6B">
        <w:rPr>
          <w:sz w:val="24"/>
          <w:szCs w:val="24"/>
        </w:rPr>
        <w:t>O udzielenie zamówienia mogą ubiegać się Wykonawcy, którzy spełniają warunki udziału w postępowaniu określone w art. 22 ust. 1 pzp, dotyczące:</w:t>
      </w:r>
    </w:p>
    <w:p w:rsidR="00F25482" w:rsidRDefault="00F25482" w:rsidP="009B35BD">
      <w:pPr>
        <w:pStyle w:val="pkt"/>
        <w:numPr>
          <w:ilvl w:val="1"/>
          <w:numId w:val="1"/>
        </w:numPr>
      </w:pPr>
      <w:r w:rsidRPr="00273B6B">
        <w:t>Posiadania uprawnień do wykonywania określonej działalności lub czynności, jeżeli przepisy prawa nakładają obowiązek ich posiadania;</w:t>
      </w:r>
    </w:p>
    <w:p w:rsidR="00F25482" w:rsidRDefault="00F25482" w:rsidP="00911D64">
      <w:pPr>
        <w:pStyle w:val="Akapitzlist"/>
        <w:tabs>
          <w:tab w:val="left" w:pos="6840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Zamawiający uzna powyższy warunek za spełniony, jeżeli Wykonawca przedstawi:</w:t>
      </w:r>
    </w:p>
    <w:p w:rsidR="00F25482" w:rsidRPr="00CE25CB" w:rsidRDefault="00F25482" w:rsidP="001D5FAE">
      <w:pPr>
        <w:pStyle w:val="Default"/>
        <w:numPr>
          <w:ilvl w:val="0"/>
          <w:numId w:val="28"/>
        </w:numPr>
        <w:jc w:val="both"/>
        <w:rPr>
          <w:color w:val="FF0000"/>
        </w:rPr>
      </w:pPr>
      <w:r w:rsidRPr="00FF6751">
        <w:t>aktualne zezwolenie właściwego organu nadzoru na prowadzenie działalności ubezpieczeniowej w zakresie objętym przedmiotem zamówienia lub inny dokument potwierdzający uprawnienia Wykonawcy do wykonywania działalności ubezpieczeniowej w zakresie ubezpieczeń działu II załącznika do Ustawy o działalności ubezpieczeniowej z dnia 22 maja 2003 (Dz. U. z 2010r. Nr 11 poz. 66 z późn. zm. ), w zakresie nie mniejszym niż opisany w niniejszej SIWZ.</w:t>
      </w:r>
    </w:p>
    <w:p w:rsidR="00F25482" w:rsidRPr="00273B6B" w:rsidRDefault="00F25482" w:rsidP="009B35BD">
      <w:pPr>
        <w:pStyle w:val="pkt"/>
        <w:ind w:left="720" w:firstLine="0"/>
      </w:pPr>
    </w:p>
    <w:p w:rsidR="00F25482" w:rsidRPr="0048593F" w:rsidRDefault="00F25482" w:rsidP="009B35BD">
      <w:pPr>
        <w:ind w:left="720"/>
        <w:rPr>
          <w:sz w:val="24"/>
          <w:szCs w:val="24"/>
        </w:rPr>
      </w:pPr>
    </w:p>
    <w:p w:rsidR="00F25482" w:rsidRPr="00273B6B" w:rsidRDefault="00F25482" w:rsidP="009B35BD">
      <w:pPr>
        <w:jc w:val="both"/>
        <w:rPr>
          <w:sz w:val="24"/>
          <w:szCs w:val="24"/>
        </w:rPr>
      </w:pPr>
      <w:r w:rsidRPr="00273B6B">
        <w:rPr>
          <w:sz w:val="24"/>
          <w:szCs w:val="24"/>
        </w:rPr>
        <w:t>2.  Wykonawca może polegać na wiedzy i doświadczeniu, potencjale technicznym, osobach zdolnych do wykonania zamówienia, zdolnościach finansowych lub ekonomicznych innych podmiotów, niezależnie od charakteru prawnego łączących go z nimi stosunków. Wykonawca w takiej sytuacji zobowiązany jest udowodnić zamawiającemu, iż będzie dysponował tymi zasobami w trakcie realizacji zamówienia, w szczególności przedstawiając w tym celu pisemne zobowiązanie tych podmiotów do oddania mu do dyspozycji niezbędnych zasobów na potrzeby wykonania zamówienia.</w:t>
      </w:r>
    </w:p>
    <w:p w:rsidR="00F25482" w:rsidRPr="00273B6B" w:rsidRDefault="00F25482" w:rsidP="009B35BD">
      <w:pPr>
        <w:jc w:val="both"/>
        <w:rPr>
          <w:sz w:val="24"/>
          <w:szCs w:val="24"/>
        </w:rPr>
      </w:pPr>
    </w:p>
    <w:p w:rsidR="00F25482" w:rsidRPr="00273B6B" w:rsidRDefault="00F25482" w:rsidP="009B35BD">
      <w:pPr>
        <w:jc w:val="both"/>
        <w:rPr>
          <w:sz w:val="24"/>
          <w:szCs w:val="24"/>
        </w:rPr>
      </w:pPr>
      <w:r w:rsidRPr="00273B6B">
        <w:rPr>
          <w:sz w:val="24"/>
          <w:szCs w:val="24"/>
        </w:rPr>
        <w:t xml:space="preserve">3.  Zobowiązanie, o którym mowa w ust. 2 (bądź inne, odpowiednie oświadczenie w tym zakresie) winno wyrażać w sposób wyraźny i jednoznaczny wolę udzielenia wykonawcy ubiegającemu się o zamówienie odpowiedniego zasobu – wskazywać jego rodzaj, czas udzielenia. </w:t>
      </w:r>
    </w:p>
    <w:p w:rsidR="00F25482" w:rsidRPr="00273B6B" w:rsidRDefault="00F25482" w:rsidP="009B35BD">
      <w:pPr>
        <w:tabs>
          <w:tab w:val="left" w:pos="142"/>
          <w:tab w:val="left" w:pos="284"/>
        </w:tabs>
        <w:jc w:val="both"/>
        <w:rPr>
          <w:sz w:val="24"/>
          <w:szCs w:val="24"/>
        </w:rPr>
      </w:pPr>
    </w:p>
    <w:p w:rsidR="00F25482" w:rsidRPr="00273B6B" w:rsidRDefault="00F25482" w:rsidP="009B35BD">
      <w:pPr>
        <w:tabs>
          <w:tab w:val="left" w:pos="142"/>
          <w:tab w:val="left" w:pos="284"/>
        </w:tabs>
        <w:jc w:val="both"/>
        <w:rPr>
          <w:sz w:val="24"/>
          <w:szCs w:val="24"/>
        </w:rPr>
      </w:pPr>
      <w:r w:rsidRPr="00273B6B">
        <w:rPr>
          <w:sz w:val="24"/>
          <w:szCs w:val="24"/>
        </w:rPr>
        <w:t>4. Ocena spełniania przez Wykonawców warunków udziału w postępowaniu dokonana zostanie na zasadzie „spełnia - nie spełnia”, na podstawie oświadczeń i dokumentów złożonych przez Wykonawcę wraz z ofertą, wymienionych w Rozdziale VI SIWZ.</w:t>
      </w:r>
    </w:p>
    <w:p w:rsidR="00F25482" w:rsidRPr="00273B6B" w:rsidRDefault="00F25482" w:rsidP="009B35BD">
      <w:pPr>
        <w:pStyle w:val="Standard"/>
        <w:spacing w:before="120"/>
        <w:jc w:val="both"/>
      </w:pPr>
      <w:r w:rsidRPr="00273B6B">
        <w:t>Zamawiający wykluczy z postępowania o udzielenie zamówienia, na podstawie art. 24 ust. 1 i 2 pzp, Wykonawców, którzy nie wykażą spełniania warunków udziału w postępowaniu.</w:t>
      </w:r>
    </w:p>
    <w:p w:rsidR="00F25482" w:rsidRPr="00273B6B" w:rsidRDefault="00F25482" w:rsidP="009B35BD">
      <w:pPr>
        <w:pStyle w:val="Nagwek2"/>
        <w:spacing w:before="240" w:after="240"/>
        <w:rPr>
          <w:rFonts w:ascii="Times New Roman" w:hAnsi="Times New Roman" w:cs="Times New Roman"/>
          <w:sz w:val="24"/>
          <w:szCs w:val="24"/>
        </w:rPr>
      </w:pPr>
      <w:bookmarkStart w:id="21" w:name="_Toc72717330"/>
      <w:bookmarkStart w:id="22" w:name="_Toc95621014"/>
      <w:bookmarkStart w:id="23" w:name="_Toc95621115"/>
      <w:bookmarkStart w:id="24" w:name="_Toc95633498"/>
      <w:bookmarkStart w:id="25" w:name="_Toc320861816"/>
      <w:r w:rsidRPr="00273B6B">
        <w:rPr>
          <w:rFonts w:ascii="Times New Roman" w:hAnsi="Times New Roman" w:cs="Times New Roman"/>
          <w:sz w:val="24"/>
          <w:szCs w:val="24"/>
        </w:rPr>
        <w:t>VI. Wykaz oświadczeń i dokumentów, jakie mają dostarczyć Wykonawcy w celu potwierdzenia spełniania warunków udziału w postępowaniu</w:t>
      </w:r>
      <w:bookmarkEnd w:id="21"/>
      <w:bookmarkEnd w:id="22"/>
      <w:bookmarkEnd w:id="23"/>
      <w:bookmarkEnd w:id="24"/>
      <w:bookmarkEnd w:id="25"/>
    </w:p>
    <w:p w:rsidR="00F25482" w:rsidRPr="00273B6B" w:rsidRDefault="00F25482" w:rsidP="009B35BD">
      <w:pPr>
        <w:numPr>
          <w:ilvl w:val="1"/>
          <w:numId w:val="3"/>
        </w:numPr>
        <w:tabs>
          <w:tab w:val="clear" w:pos="1440"/>
        </w:tabs>
        <w:suppressAutoHyphens/>
        <w:ind w:left="284" w:hanging="284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W celu potwierdzenia spełniania warunków udziału w postępowaniu, których opis sposobu oceny spełniania został dokonany w Rozdz. V, wraz z ofertą należy złożyć następujące oświadczenia i dokumenty:</w:t>
      </w:r>
    </w:p>
    <w:p w:rsidR="00F25482" w:rsidRDefault="00F25482" w:rsidP="009B35BD">
      <w:pPr>
        <w:numPr>
          <w:ilvl w:val="1"/>
          <w:numId w:val="8"/>
        </w:numPr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Oświadczenie o spełnianiu warunków udziału w postępowaniu określonych w art. 22 ust. 1 pzp– sporządzone według wzoru stanowiącego Załącznik Nr 3 do SIWZ;</w:t>
      </w:r>
    </w:p>
    <w:p w:rsidR="00F25482" w:rsidRPr="00F57B3A" w:rsidRDefault="00F25482" w:rsidP="001D5FAE">
      <w:pPr>
        <w:autoSpaceDE w:val="0"/>
        <w:autoSpaceDN w:val="0"/>
        <w:adjustRightInd w:val="0"/>
        <w:spacing w:before="120"/>
        <w:ind w:left="720"/>
        <w:jc w:val="both"/>
        <w:rPr>
          <w:sz w:val="24"/>
          <w:szCs w:val="24"/>
        </w:rPr>
      </w:pPr>
      <w:r w:rsidRPr="00F57B3A">
        <w:rPr>
          <w:color w:val="000000"/>
          <w:sz w:val="24"/>
          <w:szCs w:val="24"/>
        </w:rPr>
        <w:t>Dokumenty potwierdzające  posiadanie uprawnień do wykonywania określonej działalności lub czynności, jeżeli przepisy prawa nakładają obowiązek ich posiadania</w:t>
      </w:r>
    </w:p>
    <w:p w:rsidR="00F25482" w:rsidRPr="00273B6B" w:rsidRDefault="00F25482" w:rsidP="009B35BD">
      <w:pPr>
        <w:numPr>
          <w:ilvl w:val="0"/>
          <w:numId w:val="8"/>
        </w:numPr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bookmarkStart w:id="26" w:name="_Toc72717335"/>
      <w:bookmarkStart w:id="27" w:name="_Toc95621019"/>
      <w:bookmarkStart w:id="28" w:name="_Toc95621120"/>
      <w:bookmarkStart w:id="29" w:name="_Toc95633503"/>
      <w:r w:rsidRPr="00273B6B">
        <w:rPr>
          <w:sz w:val="24"/>
          <w:szCs w:val="24"/>
        </w:rPr>
        <w:t>W celu wykazania braku podstaw do wykluczenia z postępowania o udzielenie zamówienia z powodu niespełniania warunków, o których mowa w art. 24 ust. 1 pzp, wraz z ofertą należy złożyć następujące dokumenty:</w:t>
      </w:r>
    </w:p>
    <w:p w:rsidR="00F25482" w:rsidRPr="00273B6B" w:rsidRDefault="00F25482" w:rsidP="00C7205A">
      <w:pPr>
        <w:numPr>
          <w:ilvl w:val="1"/>
          <w:numId w:val="8"/>
        </w:numPr>
        <w:tabs>
          <w:tab w:val="left" w:pos="993"/>
        </w:tabs>
        <w:autoSpaceDE w:val="0"/>
        <w:autoSpaceDN w:val="0"/>
        <w:adjustRightInd w:val="0"/>
        <w:spacing w:before="120"/>
        <w:ind w:left="426" w:hanging="426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Oświadczenie o braku podstaw do wykluczenia z postępowania z powodu niespełniania warunków, o których mowa w art. 24 ust. 1 pzp – sporządzone według w</w:t>
      </w:r>
      <w:r w:rsidR="0016255A">
        <w:rPr>
          <w:sz w:val="24"/>
          <w:szCs w:val="24"/>
        </w:rPr>
        <w:t>zoru stanowiącego Załącznik Nr 4</w:t>
      </w:r>
      <w:r w:rsidRPr="00273B6B">
        <w:rPr>
          <w:sz w:val="24"/>
          <w:szCs w:val="24"/>
        </w:rPr>
        <w:t xml:space="preserve"> do SIWZ.</w:t>
      </w:r>
    </w:p>
    <w:p w:rsidR="00F25482" w:rsidRPr="00273B6B" w:rsidRDefault="00F25482" w:rsidP="00C7205A">
      <w:pPr>
        <w:widowControl w:val="0"/>
        <w:tabs>
          <w:tab w:val="left" w:pos="993"/>
        </w:tabs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</w:p>
    <w:p w:rsidR="00F25482" w:rsidRDefault="00F25482" w:rsidP="00C7205A">
      <w:pPr>
        <w:pStyle w:val="Akapitzlist"/>
        <w:widowControl w:val="0"/>
        <w:numPr>
          <w:ilvl w:val="1"/>
          <w:numId w:val="8"/>
        </w:numPr>
        <w:tabs>
          <w:tab w:val="left" w:pos="993"/>
        </w:tabs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C7205A">
        <w:rPr>
          <w:sz w:val="24"/>
          <w:szCs w:val="24"/>
        </w:rPr>
        <w:t xml:space="preserve">aktualny odpis z właściwego rejestru lub z centralnej ewidencji i informacji o </w:t>
      </w:r>
      <w:r w:rsidRPr="00C7205A">
        <w:rPr>
          <w:sz w:val="24"/>
          <w:szCs w:val="24"/>
        </w:rPr>
        <w:lastRenderedPageBreak/>
        <w:t>działalności gospodarczej, jeżeli odrębne przepisy wymagają wpisu do rejestru lub ewidencji, w celu wykazania braku podstaw do wykluczenia w oparciu o art. 24 ust. 1 pkt 2 ustawy, wystawionego nie wcześniej niż 6 miesięcy przed upływem terminu składania ofert;</w:t>
      </w:r>
    </w:p>
    <w:p w:rsidR="00F25482" w:rsidRPr="001D5FAE" w:rsidRDefault="00F25482" w:rsidP="001D5FAE">
      <w:pPr>
        <w:tabs>
          <w:tab w:val="left" w:pos="993"/>
        </w:tabs>
        <w:rPr>
          <w:sz w:val="24"/>
          <w:szCs w:val="24"/>
        </w:rPr>
      </w:pPr>
    </w:p>
    <w:p w:rsidR="00F25482" w:rsidRPr="00C7205A" w:rsidRDefault="00F25482" w:rsidP="00C7205A">
      <w:pPr>
        <w:pStyle w:val="Akapitzlist"/>
        <w:widowControl w:val="0"/>
        <w:numPr>
          <w:ilvl w:val="1"/>
          <w:numId w:val="8"/>
        </w:numPr>
        <w:tabs>
          <w:tab w:val="left" w:pos="993"/>
        </w:tabs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C7205A">
        <w:rPr>
          <w:sz w:val="24"/>
          <w:szCs w:val="24"/>
        </w:rPr>
        <w:t>aktualne zaświadczenie właściwego naczelnika urzędu skarbowego potwierdzające, że Wykonawca nie zalega z opłacaniem podatków, lub zaświadczenia, że uzyskał przewidziane prawem zwolnienie, odroczenie lub rozłożenie na raty zaległych płatności lub wstrzymanie w całości wykonania decyzji właściwego organu — wystawione nie wcześniej niż 3 miesiące przed upływem terminu składania ofert;</w:t>
      </w:r>
    </w:p>
    <w:p w:rsidR="00F25482" w:rsidRPr="00C7205A" w:rsidRDefault="00F25482" w:rsidP="00C7205A">
      <w:pPr>
        <w:pStyle w:val="Akapitzlist"/>
        <w:widowControl w:val="0"/>
        <w:tabs>
          <w:tab w:val="left" w:pos="993"/>
        </w:tabs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</w:p>
    <w:p w:rsidR="00F25482" w:rsidRPr="00C7205A" w:rsidRDefault="00F25482" w:rsidP="00C7205A">
      <w:pPr>
        <w:pStyle w:val="Akapitzlist"/>
        <w:widowControl w:val="0"/>
        <w:numPr>
          <w:ilvl w:val="1"/>
          <w:numId w:val="8"/>
        </w:numPr>
        <w:tabs>
          <w:tab w:val="left" w:pos="993"/>
        </w:tabs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C7205A">
        <w:rPr>
          <w:sz w:val="24"/>
          <w:szCs w:val="24"/>
        </w:rPr>
        <w:t>aktualne zaświadczenie właściwego oddziału Zakładu Ubezpieczeń Społecznych lub Kasy Rolniczego Ubezpieczenia Społecznego potwierdzające, że Wykonawca nie zalega z opłacaniem składek na ubezpieczenia zdrowotne i społeczne, lub potwierdzenie, że uzyskał przewidziane prawem zwolnienie, odroczenie lub rozłożenie na raty zaległych płatności lub wstrzymanie w całości wykonania decyzji właściwego organu — wystawione nie wcześniej niż 3 miesiące przed upływem terminu składania ofert;</w:t>
      </w:r>
    </w:p>
    <w:p w:rsidR="00F25482" w:rsidRPr="00C7205A" w:rsidRDefault="00F25482" w:rsidP="00C7205A">
      <w:pPr>
        <w:pStyle w:val="Akapitzlist"/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25482" w:rsidRPr="00273B6B" w:rsidRDefault="00F25482" w:rsidP="009B35B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25482" w:rsidRPr="00273B6B" w:rsidRDefault="00F25482" w:rsidP="009B35BD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autoSpaceDE w:val="0"/>
        <w:autoSpaceDN w:val="0"/>
        <w:adjustRightInd w:val="0"/>
        <w:spacing w:before="120"/>
        <w:ind w:left="0" w:firstLine="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Wykonawca, wraz z ofertą, składa listę podmiotów należących do tej samej grupy kapitałowej, o której mowa w art. 24 ust. 2 pkt 5, albo informację o tym, że nie należy do grupy kapitałowej.</w:t>
      </w:r>
    </w:p>
    <w:p w:rsidR="00F25482" w:rsidRDefault="00F25482" w:rsidP="009B35BD">
      <w:pPr>
        <w:tabs>
          <w:tab w:val="left" w:pos="0"/>
          <w:tab w:val="left" w:pos="142"/>
          <w:tab w:val="left" w:pos="284"/>
        </w:tabs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Informację  należy sporządzić według w</w:t>
      </w:r>
      <w:r>
        <w:rPr>
          <w:sz w:val="24"/>
          <w:szCs w:val="24"/>
        </w:rPr>
        <w:t>zoru stanowiącego Załącznik Nr 6</w:t>
      </w:r>
      <w:r w:rsidRPr="00273B6B">
        <w:rPr>
          <w:sz w:val="24"/>
          <w:szCs w:val="24"/>
        </w:rPr>
        <w:t xml:space="preserve"> do SIWZ.</w:t>
      </w:r>
    </w:p>
    <w:p w:rsidR="00F25482" w:rsidRPr="002D7645" w:rsidRDefault="00F25482" w:rsidP="006E2B77">
      <w:pPr>
        <w:spacing w:line="100" w:lineRule="atLeast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4. </w:t>
      </w:r>
      <w:r w:rsidRPr="002D7645">
        <w:rPr>
          <w:b/>
          <w:bCs/>
          <w:sz w:val="24"/>
          <w:szCs w:val="24"/>
        </w:rPr>
        <w:t>Inne dokumenty:</w:t>
      </w:r>
    </w:p>
    <w:p w:rsidR="00F25482" w:rsidRPr="00FF6751" w:rsidRDefault="00F25482" w:rsidP="006E2B77">
      <w:pPr>
        <w:spacing w:line="100" w:lineRule="atLeast"/>
        <w:jc w:val="both"/>
        <w:rPr>
          <w:sz w:val="24"/>
          <w:szCs w:val="24"/>
        </w:rPr>
      </w:pPr>
      <w:r w:rsidRPr="002D7645">
        <w:rPr>
          <w:sz w:val="24"/>
          <w:szCs w:val="24"/>
        </w:rPr>
        <w:t>1) Wypełniony i podpisany Formularz Oferty – według załącznika 2a (część I) i 2b (część II)  do SIWZ.</w:t>
      </w:r>
      <w:r w:rsidRPr="00FF6751">
        <w:rPr>
          <w:sz w:val="24"/>
          <w:szCs w:val="24"/>
        </w:rPr>
        <w:t xml:space="preserve"> </w:t>
      </w:r>
    </w:p>
    <w:p w:rsidR="00F25482" w:rsidRPr="00FF6751" w:rsidRDefault="00F25482" w:rsidP="006E2B77">
      <w:pPr>
        <w:spacing w:line="100" w:lineRule="atLeast"/>
        <w:jc w:val="both"/>
        <w:rPr>
          <w:sz w:val="24"/>
          <w:szCs w:val="24"/>
        </w:rPr>
      </w:pPr>
      <w:r w:rsidRPr="00FF6751">
        <w:rPr>
          <w:sz w:val="24"/>
          <w:szCs w:val="24"/>
        </w:rPr>
        <w:t xml:space="preserve">2) Ogólne warunki ubezpieczenia zgodnie z art. 812 §1 KC, które stanowić będą załączniki do oferty, wszystkich ubezpieczeń, które są przedmiotem zamówienia. </w:t>
      </w:r>
    </w:p>
    <w:p w:rsidR="00F25482" w:rsidRPr="00FF6751" w:rsidRDefault="00F25482" w:rsidP="006E2B77">
      <w:pPr>
        <w:spacing w:line="100" w:lineRule="atLeast"/>
        <w:jc w:val="both"/>
        <w:rPr>
          <w:b/>
          <w:bCs/>
          <w:sz w:val="24"/>
          <w:szCs w:val="24"/>
        </w:rPr>
      </w:pPr>
      <w:r w:rsidRPr="00FF6751">
        <w:rPr>
          <w:sz w:val="24"/>
          <w:szCs w:val="24"/>
        </w:rPr>
        <w:t xml:space="preserve">3) Pełnomocnictwo  osoby lub osób podpisujących ofertę – jeżeli uprawnienie do podpisu nie wynika bezpośrednio z załączonych dokumentów. </w:t>
      </w:r>
    </w:p>
    <w:p w:rsidR="00F25482" w:rsidRPr="0001217A" w:rsidRDefault="00F25482" w:rsidP="006E2B77">
      <w:pPr>
        <w:spacing w:line="100" w:lineRule="atLeast"/>
        <w:jc w:val="both"/>
        <w:rPr>
          <w:sz w:val="24"/>
          <w:szCs w:val="24"/>
        </w:rPr>
      </w:pPr>
      <w:r w:rsidRPr="0001217A">
        <w:rPr>
          <w:sz w:val="24"/>
          <w:szCs w:val="24"/>
        </w:rPr>
        <w:t>4) Jeżeli wykonawca, wykazując spełnianie warunków, o których mowa w art. 22 ust. 1</w:t>
      </w:r>
    </w:p>
    <w:p w:rsidR="00F25482" w:rsidRPr="00273B6B" w:rsidRDefault="00F25482" w:rsidP="006E2B77">
      <w:pPr>
        <w:spacing w:line="100" w:lineRule="atLeast"/>
        <w:jc w:val="both"/>
        <w:rPr>
          <w:sz w:val="24"/>
          <w:szCs w:val="24"/>
        </w:rPr>
      </w:pPr>
      <w:r w:rsidRPr="0001217A">
        <w:rPr>
          <w:sz w:val="24"/>
          <w:szCs w:val="24"/>
        </w:rPr>
        <w:t>ustawy, polega na zasobach innych podmiotów na zasadach określonych w art. 26 ust. 2b ustawy Prawo zamówień publicznych, a podmioty te będą brały udział w realizacji części zamówienia, przedkłada także dokumenty dot</w:t>
      </w:r>
      <w:r>
        <w:rPr>
          <w:sz w:val="24"/>
          <w:szCs w:val="24"/>
        </w:rPr>
        <w:t xml:space="preserve">yczące tego podmiotu w zakresie </w:t>
      </w:r>
      <w:r w:rsidRPr="0001217A">
        <w:rPr>
          <w:sz w:val="24"/>
          <w:szCs w:val="24"/>
        </w:rPr>
        <w:t>wymaganym dla wykonawcy, określonym powyżej.</w:t>
      </w:r>
    </w:p>
    <w:p w:rsidR="00F25482" w:rsidRPr="006E2B77" w:rsidRDefault="00F25482" w:rsidP="006E2B77">
      <w:pPr>
        <w:pStyle w:val="Akapitzlist"/>
        <w:tabs>
          <w:tab w:val="left" w:pos="0"/>
          <w:tab w:val="left" w:pos="142"/>
          <w:tab w:val="left" w:pos="284"/>
        </w:tabs>
        <w:autoSpaceDE w:val="0"/>
        <w:autoSpaceDN w:val="0"/>
        <w:adjustRightInd w:val="0"/>
        <w:spacing w:before="12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Pr="006E2B77">
        <w:rPr>
          <w:sz w:val="24"/>
          <w:szCs w:val="24"/>
        </w:rPr>
        <w:t>Wykonawcy mogą wspólnie ubiegać się o udzielenie zamówienia. W takim przypadku Wykonawcy ustanawiają pełnomocnika do reprezentowania ich w postępowaniu o udzielenie zamówienia albo reprezentowania w postępowaniu i zawarcia umowy w sprawie zamówienia publicznego. Pełnomocnictwo w formie pisemnej (oryginał lub kopia potwierdzona za zgodność z oryginałem przez notariusza) należy dołączyć do oferty.</w:t>
      </w:r>
    </w:p>
    <w:p w:rsidR="00F25482" w:rsidRPr="00273B6B" w:rsidRDefault="00F25482" w:rsidP="006E2B77">
      <w:pPr>
        <w:tabs>
          <w:tab w:val="left" w:pos="6840"/>
        </w:tabs>
        <w:suppressAutoHyphens/>
        <w:jc w:val="both"/>
        <w:outlineLvl w:val="0"/>
        <w:rPr>
          <w:sz w:val="24"/>
          <w:szCs w:val="24"/>
        </w:rPr>
      </w:pPr>
      <w:r w:rsidRPr="00273B6B">
        <w:rPr>
          <w:sz w:val="24"/>
          <w:szCs w:val="24"/>
        </w:rPr>
        <w:t>Wszelka korespondencja prowadzona będzie wyłącznie z pełnomocnikiem.</w:t>
      </w:r>
    </w:p>
    <w:p w:rsidR="00F25482" w:rsidRPr="00273B6B" w:rsidRDefault="00F25482" w:rsidP="006E2B77">
      <w:pPr>
        <w:tabs>
          <w:tab w:val="left" w:pos="0"/>
          <w:tab w:val="left" w:pos="142"/>
          <w:tab w:val="left" w:pos="284"/>
        </w:tabs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Pr="00273B6B">
        <w:rPr>
          <w:sz w:val="24"/>
          <w:szCs w:val="24"/>
        </w:rPr>
        <w:t>Dopuszcza się złożenia oświadczenia o spełnieniu warunków, o których mowa w art. 22 ust. 1 przez pełnomocnika</w:t>
      </w:r>
    </w:p>
    <w:p w:rsidR="00F25482" w:rsidRPr="00273B6B" w:rsidRDefault="00F25482" w:rsidP="006E2B77">
      <w:pPr>
        <w:tabs>
          <w:tab w:val="left" w:pos="142"/>
          <w:tab w:val="left" w:pos="284"/>
        </w:tabs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273B6B">
        <w:rPr>
          <w:sz w:val="24"/>
          <w:szCs w:val="24"/>
        </w:rPr>
        <w:t>W przypadku Wykonawców wspólnie ubiegających się o udzielenie zamówienia, warunki określone w ust. 1 pkt. od 1.2</w:t>
      </w:r>
      <w:r>
        <w:rPr>
          <w:sz w:val="24"/>
          <w:szCs w:val="24"/>
        </w:rPr>
        <w:t xml:space="preserve"> do 1.4</w:t>
      </w:r>
      <w:r w:rsidRPr="00273B6B">
        <w:rPr>
          <w:sz w:val="24"/>
          <w:szCs w:val="24"/>
        </w:rPr>
        <w:t xml:space="preserve"> musi spełniać, co najmniej jeden Wykonawca lub </w:t>
      </w:r>
      <w:r w:rsidRPr="00273B6B">
        <w:rPr>
          <w:sz w:val="24"/>
          <w:szCs w:val="24"/>
        </w:rPr>
        <w:lastRenderedPageBreak/>
        <w:t>wszyscy Wykonawcy łącznie; warunek określony w ust. 2 musi spełniać każdy Wykonawca z osobna.</w:t>
      </w:r>
    </w:p>
    <w:p w:rsidR="00F25482" w:rsidRPr="006E2B77" w:rsidRDefault="00F25482" w:rsidP="00322990">
      <w:pPr>
        <w:pStyle w:val="Akapitzlist"/>
        <w:numPr>
          <w:ilvl w:val="0"/>
          <w:numId w:val="29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="120"/>
        <w:ind w:left="0" w:firstLine="0"/>
        <w:jc w:val="both"/>
        <w:rPr>
          <w:sz w:val="24"/>
          <w:szCs w:val="24"/>
        </w:rPr>
      </w:pPr>
      <w:r w:rsidRPr="006E2B77">
        <w:rPr>
          <w:sz w:val="24"/>
          <w:szCs w:val="24"/>
        </w:rPr>
        <w:t>Wykonawca  powołujący się na zasoby innych podmiotów w zakresie ich: wiedzy i doświadczenia, potencjału technicznego, osób zdolnych do wykonania zamówienia, zdolności finansowych lub ekonomicznych innych podmiotów w celu wykazania spełniania warunków udziału w postępowaniu, którym to podmiotom zamierza powierzyć realizacje części niniejszego zamówienia w charakterze swojego podwykonawcy zobowiązany jest podać nazwy (firmy) podwykonawców. Zamawiający zastrzega, iż zmiana albo rezygnacja przez Wykonawcę z podmiotu będącego podwykonawcą na zasoby, którego powoływał się w trakcie postępowania o udzielenie zamówienia w celu wykazania spełniania warunków udziału w postępowaniu, powoduje, iż Wykonawca jest obowiązany wykazać, że proponowany inny podwykonawca lub samodzielnie Wykonawca spełnia je w stopniu nie mniejszym niż dotychczasowy podmiot (podwykonawca).</w:t>
      </w:r>
    </w:p>
    <w:p w:rsidR="00F25482" w:rsidRPr="00273B6B" w:rsidRDefault="00F25482" w:rsidP="009B35B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25482" w:rsidRPr="00273B6B" w:rsidRDefault="00F25482" w:rsidP="009B35B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273B6B">
        <w:rPr>
          <w:sz w:val="24"/>
          <w:szCs w:val="24"/>
        </w:rPr>
        <w:t>. Jeżeli Wykonawca ma siedzibę lub miejsce zamieszkania poza terytorium Rzeczypospolitej Polskiej, zamiast dokumentów, o których mowa w ust. 2 pkt 2.2. - składa dokument lu</w:t>
      </w:r>
      <w:r>
        <w:rPr>
          <w:sz w:val="24"/>
          <w:szCs w:val="24"/>
        </w:rPr>
        <w:t xml:space="preserve">b dokumenty wystawione w kraju, </w:t>
      </w:r>
      <w:r w:rsidRPr="00273B6B">
        <w:rPr>
          <w:sz w:val="24"/>
          <w:szCs w:val="24"/>
        </w:rPr>
        <w:t xml:space="preserve">w którym ma siedzibę lub miejsce zamieszkania, potwierdzające odpowiednio, że: </w:t>
      </w:r>
    </w:p>
    <w:p w:rsidR="00F25482" w:rsidRPr="001D5FAE" w:rsidRDefault="00F25482" w:rsidP="00C7205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5250A5">
        <w:rPr>
          <w:sz w:val="24"/>
          <w:szCs w:val="24"/>
        </w:rPr>
        <w:t>.1 Nie otwarto jego likwidacji ani nie ogłoszono upadłości (dokument powinien zostać wystawiony nie wcześniej niż 6 miesięcy przed upływem terminu składania ofert),</w:t>
      </w:r>
    </w:p>
    <w:p w:rsidR="00F25482" w:rsidRPr="00F57B3A" w:rsidRDefault="00F25482" w:rsidP="00C7205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57B3A">
        <w:rPr>
          <w:sz w:val="24"/>
          <w:szCs w:val="24"/>
        </w:rPr>
        <w:t xml:space="preserve">9.2 Nie zalega z uiszczaniem podatków, opłat lub składek na ubezpieczenie społeczne i zdrowotne albo, że uzyskał przewidziane prawem zwolnienie, odroczenie lub rozłożenie na raty zaległych płatności, lub wstrzymanie w całości wykonania decyzji właściwego organu (dokument powinien zostać wystawiony nie wcześniej niż 3 miesiące przed upływem terminu składania ofert), </w:t>
      </w:r>
    </w:p>
    <w:p w:rsidR="00F25482" w:rsidRPr="00F57B3A" w:rsidRDefault="00F25482" w:rsidP="00C7205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57B3A">
        <w:rPr>
          <w:sz w:val="24"/>
          <w:szCs w:val="24"/>
        </w:rPr>
        <w:t xml:space="preserve">9.3 Nie orzeczono wobec niego zakazu ubiegania się o zamówienie (dokument powinien zostać wystawiony nie wcześniej niż 6 miesięcy przed upływem terminu składania ofert),  </w:t>
      </w:r>
    </w:p>
    <w:p w:rsidR="00F25482" w:rsidRPr="00C7205A" w:rsidRDefault="00F25482" w:rsidP="009B35BD">
      <w:pPr>
        <w:widowControl w:val="0"/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:rsidR="00F25482" w:rsidRPr="00273B6B" w:rsidRDefault="00F25482" w:rsidP="009B35B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273B6B">
        <w:rPr>
          <w:sz w:val="24"/>
          <w:szCs w:val="24"/>
        </w:rPr>
        <w:t>.</w:t>
      </w:r>
      <w:r w:rsidRPr="005B24AF">
        <w:rPr>
          <w:sz w:val="24"/>
          <w:szCs w:val="24"/>
        </w:rPr>
        <w:t xml:space="preserve"> </w:t>
      </w:r>
      <w:r w:rsidRPr="00BE4E48">
        <w:rPr>
          <w:sz w:val="24"/>
          <w:szCs w:val="24"/>
        </w:rPr>
        <w:t>Jeżeli w miejscu zamieszkania osoby lub w kraju, w którym Wyk</w:t>
      </w:r>
      <w:r>
        <w:rPr>
          <w:sz w:val="24"/>
          <w:szCs w:val="24"/>
        </w:rPr>
        <w:t>onawca</w:t>
      </w:r>
      <w:r w:rsidRPr="00BE4E48">
        <w:rPr>
          <w:sz w:val="24"/>
          <w:szCs w:val="24"/>
        </w:rPr>
        <w:t xml:space="preserve"> ma siedzibę lub miejsce zamieszkania, nie wydaje się dokumentów, o których mowa w ust. 2, zastępuje się je dokumentem zawierającym oświadczenie</w:t>
      </w:r>
      <w:r>
        <w:rPr>
          <w:sz w:val="24"/>
          <w:szCs w:val="24"/>
        </w:rPr>
        <w:t>,</w:t>
      </w:r>
      <w:r w:rsidRPr="00BE4E48">
        <w:rPr>
          <w:sz w:val="24"/>
          <w:szCs w:val="24"/>
        </w:rPr>
        <w:t xml:space="preserve"> </w:t>
      </w:r>
      <w:r w:rsidRPr="00396CCA">
        <w:rPr>
          <w:sz w:val="24"/>
          <w:szCs w:val="24"/>
        </w:rPr>
        <w:t>w którym</w:t>
      </w:r>
      <w:r>
        <w:rPr>
          <w:sz w:val="24"/>
          <w:szCs w:val="24"/>
        </w:rPr>
        <w:t xml:space="preserve"> </w:t>
      </w:r>
      <w:r w:rsidRPr="00396CCA">
        <w:rPr>
          <w:sz w:val="24"/>
          <w:szCs w:val="24"/>
        </w:rPr>
        <w:t xml:space="preserve">określa się także osoby uprawnione do reprezentacji wykonawcy, </w:t>
      </w:r>
      <w:r w:rsidRPr="00BE4E48">
        <w:rPr>
          <w:sz w:val="24"/>
          <w:szCs w:val="24"/>
        </w:rPr>
        <w:t>złożone przed właściwym organem sądowym, administracyjnym albo organem samorządu zawodowego lub gospodarczego odpowiednio miejsca zamieszkania osoby lub kraju, w którym Wykonawca ma siedzibę lub miejsce zamieszkania</w:t>
      </w:r>
      <w:r w:rsidRPr="00396CCA">
        <w:rPr>
          <w:sz w:val="24"/>
          <w:szCs w:val="24"/>
        </w:rPr>
        <w:t xml:space="preserve"> lub przed notariuszem</w:t>
      </w:r>
      <w:r w:rsidRPr="00BE4E48">
        <w:rPr>
          <w:sz w:val="24"/>
          <w:szCs w:val="24"/>
        </w:rPr>
        <w:t xml:space="preserve">. </w:t>
      </w:r>
      <w:r w:rsidRPr="00273B6B">
        <w:rPr>
          <w:sz w:val="24"/>
          <w:szCs w:val="24"/>
        </w:rPr>
        <w:t xml:space="preserve"> </w:t>
      </w:r>
    </w:p>
    <w:p w:rsidR="00F25482" w:rsidRPr="00273B6B" w:rsidRDefault="00F25482" w:rsidP="009B35BD">
      <w:pPr>
        <w:tabs>
          <w:tab w:val="left" w:pos="6840"/>
        </w:tabs>
        <w:suppressAutoHyphens/>
        <w:jc w:val="both"/>
        <w:outlineLvl w:val="0"/>
        <w:rPr>
          <w:sz w:val="24"/>
          <w:szCs w:val="24"/>
        </w:rPr>
      </w:pPr>
    </w:p>
    <w:p w:rsidR="00F25482" w:rsidRPr="00273B6B" w:rsidRDefault="00F25482" w:rsidP="009B35BD">
      <w:pPr>
        <w:tabs>
          <w:tab w:val="left" w:pos="6840"/>
        </w:tabs>
        <w:suppressAutoHyphens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11</w:t>
      </w:r>
      <w:r w:rsidRPr="00273B6B">
        <w:rPr>
          <w:sz w:val="24"/>
          <w:szCs w:val="24"/>
        </w:rPr>
        <w:t>. Zgodnie z art. 23 ust. 4 ustawy PZP, w przypadku wybrania oferty wykonawców wspólnie ubiegających się o zamówienie, przed zawarciem umowy o zamówienie zamawiający będzie wymagał złożenia umowy określającej współpracę tych wykonawców na etapie wykonywania zamówienia.</w:t>
      </w:r>
    </w:p>
    <w:p w:rsidR="00F25482" w:rsidRPr="00273B6B" w:rsidRDefault="00F25482" w:rsidP="009B35BD">
      <w:pPr>
        <w:tabs>
          <w:tab w:val="left" w:pos="6840"/>
        </w:tabs>
        <w:suppressAutoHyphens/>
        <w:jc w:val="both"/>
        <w:outlineLvl w:val="0"/>
        <w:rPr>
          <w:spacing w:val="-2"/>
          <w:sz w:val="24"/>
          <w:szCs w:val="24"/>
          <w:lang w:eastAsia="ar-SA"/>
        </w:rPr>
      </w:pPr>
    </w:p>
    <w:p w:rsidR="00F25482" w:rsidRPr="00273B6B" w:rsidRDefault="00F25482" w:rsidP="009B35BD">
      <w:pPr>
        <w:tabs>
          <w:tab w:val="left" w:pos="6840"/>
        </w:tabs>
        <w:suppressAutoHyphens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12</w:t>
      </w:r>
      <w:r w:rsidRPr="00273B6B">
        <w:rPr>
          <w:sz w:val="24"/>
          <w:szCs w:val="24"/>
        </w:rPr>
        <w:t xml:space="preserve">. Dokonując oceny spełnienia wymaganych warunków zamawiający dokona oceny biorąc pod uwagę łączny potencjał wykonawców wykazany przez nich w złożonych dokumentach. </w:t>
      </w:r>
    </w:p>
    <w:p w:rsidR="00F25482" w:rsidRPr="00273B6B" w:rsidRDefault="00F25482" w:rsidP="009B35BD">
      <w:pPr>
        <w:tabs>
          <w:tab w:val="left" w:pos="6840"/>
        </w:tabs>
        <w:suppressAutoHyphens/>
        <w:jc w:val="both"/>
        <w:outlineLvl w:val="0"/>
        <w:rPr>
          <w:sz w:val="24"/>
          <w:szCs w:val="24"/>
        </w:rPr>
      </w:pPr>
    </w:p>
    <w:p w:rsidR="00F25482" w:rsidRPr="00273B6B" w:rsidRDefault="00F25482" w:rsidP="009B35BD">
      <w:pPr>
        <w:tabs>
          <w:tab w:val="left" w:pos="6840"/>
        </w:tabs>
        <w:suppressAutoHyphens/>
        <w:jc w:val="both"/>
        <w:outlineLvl w:val="0"/>
        <w:rPr>
          <w:spacing w:val="-2"/>
          <w:sz w:val="24"/>
          <w:szCs w:val="24"/>
          <w:lang w:eastAsia="ar-SA"/>
        </w:rPr>
      </w:pPr>
      <w:r>
        <w:rPr>
          <w:spacing w:val="-2"/>
          <w:sz w:val="24"/>
          <w:szCs w:val="24"/>
          <w:lang w:eastAsia="ar-SA"/>
        </w:rPr>
        <w:t>13</w:t>
      </w:r>
      <w:r w:rsidRPr="00273B6B">
        <w:rPr>
          <w:spacing w:val="-2"/>
          <w:sz w:val="24"/>
          <w:szCs w:val="24"/>
          <w:lang w:eastAsia="ar-SA"/>
        </w:rPr>
        <w:t xml:space="preserve">. Ocena spełnienia przez Wykonawcę warunków udziału w postępowaniu dokonana zostanie </w:t>
      </w:r>
    </w:p>
    <w:p w:rsidR="00F25482" w:rsidRPr="00273B6B" w:rsidRDefault="00F25482" w:rsidP="009B35BD">
      <w:pPr>
        <w:tabs>
          <w:tab w:val="left" w:pos="6840"/>
        </w:tabs>
        <w:suppressAutoHyphens/>
        <w:jc w:val="both"/>
        <w:outlineLvl w:val="0"/>
        <w:rPr>
          <w:spacing w:val="-2"/>
          <w:sz w:val="24"/>
          <w:szCs w:val="24"/>
          <w:lang w:eastAsia="ar-SA"/>
        </w:rPr>
      </w:pPr>
      <w:r w:rsidRPr="00273B6B">
        <w:rPr>
          <w:spacing w:val="-2"/>
          <w:sz w:val="24"/>
          <w:szCs w:val="24"/>
          <w:lang w:eastAsia="ar-SA"/>
        </w:rPr>
        <w:t>w oparciu o informacje zawarte w złożonych wraz z ofertą oświadczeniach i dokumentach na zasadzie spełnia/nie spełnia.</w:t>
      </w:r>
    </w:p>
    <w:p w:rsidR="00F25482" w:rsidRPr="00273B6B" w:rsidRDefault="00F25482" w:rsidP="009B35BD">
      <w:pPr>
        <w:tabs>
          <w:tab w:val="left" w:pos="6840"/>
        </w:tabs>
        <w:suppressAutoHyphens/>
        <w:jc w:val="both"/>
        <w:outlineLvl w:val="0"/>
        <w:rPr>
          <w:spacing w:val="-2"/>
          <w:sz w:val="24"/>
          <w:szCs w:val="24"/>
          <w:lang w:eastAsia="ar-SA"/>
        </w:rPr>
      </w:pPr>
    </w:p>
    <w:p w:rsidR="00F25482" w:rsidRPr="00273B6B" w:rsidRDefault="00F25482" w:rsidP="009B35BD">
      <w:pPr>
        <w:tabs>
          <w:tab w:val="left" w:pos="6840"/>
        </w:tabs>
        <w:suppressAutoHyphens/>
        <w:jc w:val="both"/>
        <w:outlineLvl w:val="0"/>
        <w:rPr>
          <w:spacing w:val="-2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14</w:t>
      </w:r>
      <w:r w:rsidRPr="00273B6B">
        <w:rPr>
          <w:sz w:val="24"/>
          <w:szCs w:val="24"/>
          <w:lang w:eastAsia="ar-SA"/>
        </w:rPr>
        <w:t>. Nie wykazanie spełnienia warunków wymaganych od wykonawców skutkować będzie wykluczeniem wykonawcy z postępowania z zastrzeżeniem art. 26 ust. 3 i 4 ustawy PZP.</w:t>
      </w:r>
    </w:p>
    <w:p w:rsidR="00F25482" w:rsidRPr="00273B6B" w:rsidRDefault="00F25482" w:rsidP="009B35BD">
      <w:pPr>
        <w:widowControl w:val="0"/>
        <w:tabs>
          <w:tab w:val="left" w:pos="6840"/>
        </w:tabs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</w:p>
    <w:p w:rsidR="00F25482" w:rsidRPr="00273B6B" w:rsidRDefault="00F25482" w:rsidP="009B35BD">
      <w:pPr>
        <w:tabs>
          <w:tab w:val="left" w:pos="540"/>
          <w:tab w:val="left" w:pos="6840"/>
        </w:tabs>
        <w:suppressAutoHyphens/>
        <w:jc w:val="both"/>
        <w:rPr>
          <w:spacing w:val="-2"/>
          <w:sz w:val="24"/>
          <w:szCs w:val="24"/>
          <w:lang w:eastAsia="ar-SA"/>
        </w:rPr>
      </w:pPr>
      <w:r>
        <w:rPr>
          <w:spacing w:val="-2"/>
          <w:sz w:val="24"/>
          <w:szCs w:val="24"/>
          <w:lang w:eastAsia="ar-SA"/>
        </w:rPr>
        <w:t>15</w:t>
      </w:r>
      <w:r w:rsidRPr="00273B6B">
        <w:rPr>
          <w:spacing w:val="-2"/>
          <w:sz w:val="24"/>
          <w:szCs w:val="24"/>
          <w:lang w:eastAsia="ar-SA"/>
        </w:rPr>
        <w:t xml:space="preserve">. Dokumenty są składane w formie oryginału lub kopii poświadczonej za zgodność </w:t>
      </w:r>
      <w:r w:rsidRPr="00273B6B">
        <w:rPr>
          <w:spacing w:val="-2"/>
          <w:sz w:val="24"/>
          <w:szCs w:val="24"/>
          <w:lang w:eastAsia="ar-SA"/>
        </w:rPr>
        <w:br/>
        <w:t>z oryginałem przez osobę właściwą do reprezentowania wykonawcy.</w:t>
      </w:r>
    </w:p>
    <w:p w:rsidR="00F25482" w:rsidRPr="00273B6B" w:rsidRDefault="00F25482" w:rsidP="009B35BD">
      <w:pPr>
        <w:tabs>
          <w:tab w:val="left" w:pos="540"/>
          <w:tab w:val="left" w:pos="6840"/>
        </w:tabs>
        <w:suppressAutoHyphens/>
        <w:jc w:val="both"/>
        <w:rPr>
          <w:spacing w:val="-2"/>
          <w:sz w:val="24"/>
          <w:szCs w:val="24"/>
          <w:lang w:eastAsia="ar-SA"/>
        </w:rPr>
      </w:pPr>
    </w:p>
    <w:p w:rsidR="00F25482" w:rsidRPr="00273B6B" w:rsidRDefault="00F25482" w:rsidP="009B35BD">
      <w:pPr>
        <w:tabs>
          <w:tab w:val="left" w:pos="540"/>
          <w:tab w:val="left" w:pos="6840"/>
        </w:tabs>
        <w:suppressAutoHyphens/>
        <w:jc w:val="both"/>
        <w:rPr>
          <w:spacing w:val="-2"/>
          <w:sz w:val="24"/>
          <w:szCs w:val="24"/>
          <w:lang w:eastAsia="ar-SA"/>
        </w:rPr>
      </w:pPr>
      <w:r>
        <w:rPr>
          <w:spacing w:val="-2"/>
          <w:sz w:val="24"/>
          <w:szCs w:val="24"/>
          <w:lang w:eastAsia="ar-SA"/>
        </w:rPr>
        <w:t>16</w:t>
      </w:r>
      <w:r w:rsidRPr="00273B6B">
        <w:rPr>
          <w:spacing w:val="-2"/>
          <w:sz w:val="24"/>
          <w:szCs w:val="24"/>
          <w:lang w:eastAsia="ar-SA"/>
        </w:rPr>
        <w:t>. Zamawiający może żądać przedstawienia oryginału lub notarialnie poświadczonej kopii dokumentu, gdy złożona przez wykonawcę kopia dokumentu jest nieczytelna lub budzi wątpliwości, co do jej prawdziwości.</w:t>
      </w:r>
    </w:p>
    <w:p w:rsidR="00F25482" w:rsidRPr="00273B6B" w:rsidRDefault="00F25482" w:rsidP="009B35BD">
      <w:pPr>
        <w:tabs>
          <w:tab w:val="left" w:pos="540"/>
          <w:tab w:val="left" w:pos="6840"/>
        </w:tabs>
        <w:suppressAutoHyphens/>
        <w:jc w:val="both"/>
        <w:rPr>
          <w:spacing w:val="-2"/>
          <w:sz w:val="24"/>
          <w:szCs w:val="24"/>
          <w:lang w:eastAsia="ar-SA"/>
        </w:rPr>
      </w:pPr>
    </w:p>
    <w:p w:rsidR="00F25482" w:rsidRPr="0048593F" w:rsidRDefault="00F25482" w:rsidP="009B35BD">
      <w:pPr>
        <w:tabs>
          <w:tab w:val="left" w:pos="540"/>
          <w:tab w:val="left" w:pos="6840"/>
        </w:tabs>
        <w:suppressAutoHyphens/>
        <w:jc w:val="both"/>
        <w:rPr>
          <w:spacing w:val="-2"/>
          <w:sz w:val="24"/>
          <w:szCs w:val="24"/>
          <w:lang w:eastAsia="ar-SA"/>
        </w:rPr>
      </w:pPr>
      <w:r>
        <w:rPr>
          <w:spacing w:val="-2"/>
          <w:sz w:val="24"/>
          <w:szCs w:val="24"/>
          <w:lang w:eastAsia="ar-SA"/>
        </w:rPr>
        <w:t>17</w:t>
      </w:r>
      <w:r w:rsidRPr="00273B6B">
        <w:rPr>
          <w:spacing w:val="-2"/>
          <w:sz w:val="24"/>
          <w:szCs w:val="24"/>
          <w:lang w:eastAsia="ar-SA"/>
        </w:rPr>
        <w:t>. Dokumenty sporządzone w języku obcym są składane wraz z tłumaczeniem na język polski poświadczonym przez wykonawcę.</w:t>
      </w:r>
    </w:p>
    <w:p w:rsidR="00F25482" w:rsidRPr="00273B6B" w:rsidRDefault="00F25482" w:rsidP="009B35BD">
      <w:pPr>
        <w:pStyle w:val="Nagwek2"/>
        <w:rPr>
          <w:rFonts w:ascii="Times New Roman" w:hAnsi="Times New Roman" w:cs="Times New Roman"/>
          <w:sz w:val="24"/>
          <w:szCs w:val="24"/>
        </w:rPr>
      </w:pPr>
      <w:bookmarkStart w:id="30" w:name="_Toc320861817"/>
      <w:r w:rsidRPr="00273B6B">
        <w:rPr>
          <w:rFonts w:ascii="Times New Roman" w:hAnsi="Times New Roman" w:cs="Times New Roman"/>
          <w:sz w:val="24"/>
          <w:szCs w:val="24"/>
        </w:rPr>
        <w:t>VII. Informacje o sposobie porozumiewania się Zamawiającego z Wykonawcami oraz przekazywania oświadczeń lub dokumentów, a także wskazanie osób uprawnionych do porozumiewania się z Wykonawcami</w:t>
      </w:r>
      <w:bookmarkEnd w:id="26"/>
      <w:bookmarkEnd w:id="27"/>
      <w:bookmarkEnd w:id="28"/>
      <w:bookmarkEnd w:id="29"/>
      <w:bookmarkEnd w:id="30"/>
    </w:p>
    <w:p w:rsidR="00F25482" w:rsidRPr="00273B6B" w:rsidRDefault="00F25482" w:rsidP="009B35BD">
      <w:pPr>
        <w:suppressAutoHyphens/>
        <w:ind w:right="-1"/>
        <w:jc w:val="both"/>
        <w:rPr>
          <w:sz w:val="24"/>
          <w:szCs w:val="24"/>
        </w:rPr>
      </w:pPr>
    </w:p>
    <w:p w:rsidR="00F25482" w:rsidRPr="00273B6B" w:rsidRDefault="00F25482" w:rsidP="009B35BD">
      <w:pPr>
        <w:numPr>
          <w:ilvl w:val="1"/>
          <w:numId w:val="4"/>
        </w:numPr>
        <w:ind w:left="426" w:hanging="426"/>
        <w:jc w:val="both"/>
        <w:rPr>
          <w:sz w:val="24"/>
          <w:szCs w:val="24"/>
        </w:rPr>
      </w:pPr>
      <w:r w:rsidRPr="00273B6B">
        <w:rPr>
          <w:sz w:val="24"/>
          <w:szCs w:val="24"/>
        </w:rPr>
        <w:t xml:space="preserve">Postępowanie o udzielenie zamówienia prowadzone jest w języku polskim, w związku, z czym wszelkie oświadczenia, wnioski, zawiadomienia oraz informacje (t.j. jakakolwiek korespondencja), przekazywane powinny być między Zamawiającym a Wykonawcą w języku polskim. Korespondencja sporządzona w języku obcym jest składana wraz z tłumaczeniem na język polski. </w:t>
      </w:r>
    </w:p>
    <w:p w:rsidR="00F25482" w:rsidRPr="00273B6B" w:rsidRDefault="00F25482" w:rsidP="009B35BD">
      <w:pPr>
        <w:numPr>
          <w:ilvl w:val="1"/>
          <w:numId w:val="4"/>
        </w:numPr>
        <w:spacing w:before="120"/>
        <w:ind w:left="425" w:hanging="425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Wszelkie oświadczenia, wnioski, zawiadomienia oraz informacje Wykonawcy przekazują:</w:t>
      </w:r>
    </w:p>
    <w:p w:rsidR="00F25482" w:rsidRPr="00273B6B" w:rsidRDefault="00F25482" w:rsidP="009B35BD">
      <w:pPr>
        <w:numPr>
          <w:ilvl w:val="1"/>
          <w:numId w:val="0"/>
        </w:numPr>
        <w:spacing w:before="120"/>
        <w:ind w:left="567" w:hanging="27"/>
        <w:jc w:val="both"/>
        <w:rPr>
          <w:sz w:val="24"/>
          <w:szCs w:val="24"/>
        </w:rPr>
      </w:pPr>
      <w:r w:rsidRPr="00273B6B">
        <w:rPr>
          <w:sz w:val="24"/>
          <w:szCs w:val="24"/>
        </w:rPr>
        <w:t xml:space="preserve">Pisemnie na adres: </w:t>
      </w:r>
      <w:r w:rsidRPr="00273B6B">
        <w:rPr>
          <w:b/>
          <w:bCs/>
          <w:sz w:val="24"/>
          <w:szCs w:val="24"/>
        </w:rPr>
        <w:t>Gmina Choroszcz, ul. Dominikańska 2, 16-070 Choroszcz</w:t>
      </w:r>
    </w:p>
    <w:p w:rsidR="00F25482" w:rsidRPr="00273B6B" w:rsidRDefault="00F25482" w:rsidP="009B35BD">
      <w:pPr>
        <w:numPr>
          <w:ilvl w:val="1"/>
          <w:numId w:val="0"/>
        </w:numPr>
        <w:spacing w:before="120"/>
        <w:ind w:left="720" w:hanging="18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 xml:space="preserve">Faksem nr </w:t>
      </w:r>
      <w:r w:rsidRPr="00273B6B">
        <w:rPr>
          <w:b/>
          <w:bCs/>
          <w:sz w:val="24"/>
          <w:szCs w:val="24"/>
        </w:rPr>
        <w:t>85 719 18 39</w:t>
      </w:r>
    </w:p>
    <w:p w:rsidR="00F25482" w:rsidRPr="00273B6B" w:rsidRDefault="00F25482" w:rsidP="009B35BD">
      <w:pPr>
        <w:numPr>
          <w:ilvl w:val="1"/>
          <w:numId w:val="0"/>
        </w:numPr>
        <w:spacing w:before="120"/>
        <w:ind w:left="720" w:hanging="18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 xml:space="preserve">Elektronicznie na adres poczty elektronicznej: </w:t>
      </w:r>
      <w:r w:rsidRPr="00273B6B">
        <w:rPr>
          <w:b/>
          <w:bCs/>
          <w:sz w:val="24"/>
          <w:szCs w:val="24"/>
        </w:rPr>
        <w:t>urzad@choroszcz.pl</w:t>
      </w:r>
    </w:p>
    <w:p w:rsidR="00F25482" w:rsidRPr="00273B6B" w:rsidRDefault="00F25482" w:rsidP="009B35BD">
      <w:pPr>
        <w:numPr>
          <w:ilvl w:val="1"/>
          <w:numId w:val="4"/>
        </w:numPr>
        <w:spacing w:before="120"/>
        <w:ind w:left="426" w:hanging="426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W przypadku przekazywania oświadczeń, wniosków, zawiadomień oraz informacji faksem lub drogą elektroniczną, każda ze stron na żądanie drugiej zobowiązana jest niezwłoczne potwierdzić fakt ich otrzymania (art. 27 ust. 2 pzp).</w:t>
      </w:r>
    </w:p>
    <w:p w:rsidR="00F25482" w:rsidRPr="00432B4B" w:rsidRDefault="00F25482" w:rsidP="009B35BD">
      <w:pPr>
        <w:numPr>
          <w:ilvl w:val="1"/>
          <w:numId w:val="4"/>
        </w:numPr>
        <w:autoSpaceDE w:val="0"/>
        <w:autoSpaceDN w:val="0"/>
        <w:adjustRightInd w:val="0"/>
        <w:spacing w:before="120"/>
        <w:ind w:left="426" w:hanging="426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W przypadku braku potwierdzenia otrzymania korespondencji przez Wykonawcę, Zamawiający będzie domniemywał, że korespondencja wysłana przez Zamawiającego na numer faksu lub na adres poczty elektronicznej podany przez Wykonawcę została mu doręczona w sposób umożliwiający zapoznanie się z jej treścią.</w:t>
      </w:r>
    </w:p>
    <w:p w:rsidR="00F25482" w:rsidRPr="00273B6B" w:rsidRDefault="00F25482" w:rsidP="009B35BD">
      <w:pPr>
        <w:numPr>
          <w:ilvl w:val="1"/>
          <w:numId w:val="4"/>
        </w:numPr>
        <w:spacing w:before="120"/>
        <w:ind w:left="426" w:hanging="426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Osobami uprawnionymi do porozumiewania się z Wykonawcami są:</w:t>
      </w:r>
    </w:p>
    <w:p w:rsidR="00F25482" w:rsidRPr="006E2B77" w:rsidRDefault="00F25482" w:rsidP="009B35BD">
      <w:pPr>
        <w:numPr>
          <w:ilvl w:val="4"/>
          <w:numId w:val="4"/>
        </w:numPr>
        <w:spacing w:before="120"/>
        <w:jc w:val="both"/>
        <w:rPr>
          <w:b/>
          <w:bCs/>
          <w:sz w:val="24"/>
          <w:szCs w:val="24"/>
        </w:rPr>
      </w:pPr>
      <w:r w:rsidRPr="006E2B77">
        <w:rPr>
          <w:b/>
          <w:bCs/>
          <w:sz w:val="24"/>
          <w:szCs w:val="24"/>
        </w:rPr>
        <w:t>Jan Milewski – broker ubezpieczeniowy Partner Sp z o.o.  – sprawy merytoryczne tel. (85) 749 65 00, 502 565 222</w:t>
      </w:r>
    </w:p>
    <w:p w:rsidR="00F25482" w:rsidRPr="00273B6B" w:rsidRDefault="00F25482" w:rsidP="009B35BD">
      <w:pPr>
        <w:numPr>
          <w:ilvl w:val="4"/>
          <w:numId w:val="4"/>
        </w:numPr>
        <w:spacing w:before="120"/>
        <w:jc w:val="both"/>
        <w:rPr>
          <w:b/>
          <w:bCs/>
          <w:sz w:val="24"/>
          <w:szCs w:val="24"/>
        </w:rPr>
      </w:pPr>
      <w:r w:rsidRPr="00273B6B">
        <w:rPr>
          <w:b/>
          <w:bCs/>
          <w:sz w:val="24"/>
          <w:szCs w:val="24"/>
        </w:rPr>
        <w:t xml:space="preserve">Wojciech Dobrzycki – sprawy dotyczące procedur przetargowych </w:t>
      </w:r>
    </w:p>
    <w:p w:rsidR="00F25482" w:rsidRPr="00273B6B" w:rsidRDefault="00F25482" w:rsidP="009B35BD">
      <w:pPr>
        <w:spacing w:before="120"/>
        <w:ind w:left="644"/>
        <w:jc w:val="both"/>
        <w:rPr>
          <w:b/>
          <w:bCs/>
          <w:sz w:val="24"/>
          <w:szCs w:val="24"/>
        </w:rPr>
      </w:pPr>
      <w:r w:rsidRPr="00273B6B">
        <w:rPr>
          <w:b/>
          <w:bCs/>
          <w:sz w:val="24"/>
          <w:szCs w:val="24"/>
        </w:rPr>
        <w:t>tel. 85 713 22 02</w:t>
      </w:r>
    </w:p>
    <w:p w:rsidR="00F25482" w:rsidRPr="00273B6B" w:rsidRDefault="00F25482" w:rsidP="009B35BD">
      <w:pPr>
        <w:spacing w:before="120"/>
        <w:ind w:left="426"/>
        <w:jc w:val="both"/>
        <w:rPr>
          <w:sz w:val="24"/>
          <w:szCs w:val="24"/>
        </w:rPr>
      </w:pPr>
      <w:r w:rsidRPr="00273B6B">
        <w:rPr>
          <w:sz w:val="24"/>
          <w:szCs w:val="24"/>
        </w:rPr>
        <w:t xml:space="preserve">Osoby te udzielają informacji w godz. </w:t>
      </w:r>
      <w:r>
        <w:rPr>
          <w:b/>
          <w:bCs/>
          <w:sz w:val="24"/>
          <w:szCs w:val="24"/>
        </w:rPr>
        <w:t>poniedziałek  7:30 – 18:00,  wt.</w:t>
      </w:r>
      <w:r w:rsidRPr="00273B6B">
        <w:rPr>
          <w:b/>
          <w:bCs/>
          <w:sz w:val="24"/>
          <w:szCs w:val="24"/>
        </w:rPr>
        <w:t xml:space="preserve"> – pt. 7:30 – 15:30</w:t>
      </w:r>
      <w:r w:rsidRPr="00273B6B">
        <w:rPr>
          <w:sz w:val="24"/>
          <w:szCs w:val="24"/>
        </w:rPr>
        <w:t xml:space="preserve"> z wyjątkiem sobót i dni ustawowo wolnych od pracy.</w:t>
      </w:r>
    </w:p>
    <w:p w:rsidR="00F25482" w:rsidRPr="00273B6B" w:rsidRDefault="00F25482" w:rsidP="009B35BD">
      <w:pPr>
        <w:spacing w:before="120"/>
        <w:ind w:left="426"/>
        <w:jc w:val="both"/>
        <w:rPr>
          <w:sz w:val="24"/>
          <w:szCs w:val="24"/>
        </w:rPr>
      </w:pPr>
      <w:r w:rsidRPr="00273B6B">
        <w:rPr>
          <w:sz w:val="24"/>
          <w:szCs w:val="24"/>
        </w:rPr>
        <w:t xml:space="preserve">Wykonawca może zwrócić się do Zamawiającego z wnioskiem o wyjaśnienie treści SIWZ, kierując swoje zapytania ze wskazaniem imienia i nazwiska osoby uprawnionej do kontaktów z Wykonawcami. Zapytania winny być składane  w następujący sposób: </w:t>
      </w:r>
    </w:p>
    <w:p w:rsidR="00F25482" w:rsidRPr="00273B6B" w:rsidRDefault="00F25482" w:rsidP="009B35BD">
      <w:pPr>
        <w:spacing w:before="120"/>
        <w:ind w:left="360"/>
        <w:jc w:val="both"/>
        <w:rPr>
          <w:sz w:val="24"/>
          <w:szCs w:val="24"/>
        </w:rPr>
      </w:pPr>
      <w:r w:rsidRPr="00273B6B">
        <w:rPr>
          <w:sz w:val="24"/>
          <w:szCs w:val="24"/>
        </w:rPr>
        <w:lastRenderedPageBreak/>
        <w:t xml:space="preserve">Pisemnie na adres: </w:t>
      </w:r>
      <w:r w:rsidRPr="00273B6B">
        <w:rPr>
          <w:b/>
          <w:bCs/>
          <w:sz w:val="24"/>
          <w:szCs w:val="24"/>
        </w:rPr>
        <w:t>Gmina Choroszcz, ul. Dominikańska 2, 16-070 Choroszcz</w:t>
      </w:r>
    </w:p>
    <w:p w:rsidR="00F25482" w:rsidRPr="00273B6B" w:rsidRDefault="00F25482" w:rsidP="009B35BD">
      <w:pPr>
        <w:spacing w:before="120"/>
        <w:ind w:left="36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Elektronicznie na adres poczty elektronicznej:</w:t>
      </w:r>
      <w:r w:rsidRPr="00273B6B">
        <w:rPr>
          <w:b/>
          <w:bCs/>
          <w:sz w:val="24"/>
          <w:szCs w:val="24"/>
        </w:rPr>
        <w:t>urzad@choroszcz.pl</w:t>
      </w:r>
    </w:p>
    <w:p w:rsidR="00F25482" w:rsidRPr="00273B6B" w:rsidRDefault="00F25482" w:rsidP="009B35BD">
      <w:pPr>
        <w:numPr>
          <w:ilvl w:val="1"/>
          <w:numId w:val="4"/>
        </w:numPr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Zamawiający udzieli wyjaśnień niezwłocznie, nie później jednak niż na 2 dni przed upływem terminu składania ofert, pod warunkiem, że wniosek o wyjaśnienie treści SIWZ wpłynął do Zamawiającego nie później niż do końca dnia, w którym upływa połowa wyznaczonego terminu składania ofert i nie dotyczy udzielonych wyjaśnień. Inne wnioski o wyjaśnienie treści SIWZ mogą być pozostawione bez rozpoznania.</w:t>
      </w:r>
    </w:p>
    <w:p w:rsidR="00F25482" w:rsidRPr="00273B6B" w:rsidRDefault="00F25482" w:rsidP="009B35BD">
      <w:pPr>
        <w:numPr>
          <w:ilvl w:val="1"/>
          <w:numId w:val="4"/>
        </w:numPr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 xml:space="preserve">W przypadku rozbieżności pomiędzy treścią SIWZ a treścią udzielonych wyjaśnień lub zmian, za wiążącą należy przyjąć treść informacji z najpóźniejszą datą. </w:t>
      </w:r>
    </w:p>
    <w:p w:rsidR="00F25482" w:rsidRPr="00273B6B" w:rsidRDefault="00F25482" w:rsidP="009B35BD">
      <w:pPr>
        <w:pStyle w:val="Nagwek2"/>
        <w:spacing w:before="240" w:after="240"/>
        <w:rPr>
          <w:rFonts w:ascii="Times New Roman" w:hAnsi="Times New Roman" w:cs="Times New Roman"/>
          <w:sz w:val="24"/>
          <w:szCs w:val="24"/>
        </w:rPr>
      </w:pPr>
      <w:bookmarkStart w:id="31" w:name="_Toc72717332"/>
      <w:bookmarkStart w:id="32" w:name="_Toc95621016"/>
      <w:bookmarkStart w:id="33" w:name="_Toc95621117"/>
      <w:bookmarkStart w:id="34" w:name="_Toc95633500"/>
      <w:bookmarkStart w:id="35" w:name="_Toc320861818"/>
      <w:r w:rsidRPr="00273B6B">
        <w:rPr>
          <w:rFonts w:ascii="Times New Roman" w:hAnsi="Times New Roman" w:cs="Times New Roman"/>
          <w:sz w:val="24"/>
          <w:szCs w:val="24"/>
        </w:rPr>
        <w:t>VIII. Wymagania dotyczące wadium</w:t>
      </w:r>
      <w:bookmarkEnd w:id="31"/>
      <w:bookmarkEnd w:id="32"/>
      <w:bookmarkEnd w:id="33"/>
      <w:bookmarkEnd w:id="34"/>
      <w:bookmarkEnd w:id="35"/>
    </w:p>
    <w:p w:rsidR="00F25482" w:rsidRPr="007200B9" w:rsidRDefault="00F25482" w:rsidP="008A22B4">
      <w:pPr>
        <w:suppressAutoHyphens/>
        <w:spacing w:before="120"/>
        <w:ind w:left="426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>Zamawiający nie wymaga wniesienia wadium</w:t>
      </w:r>
      <w:r w:rsidRPr="007200B9">
        <w:rPr>
          <w:sz w:val="24"/>
          <w:szCs w:val="24"/>
        </w:rPr>
        <w:t xml:space="preserve"> </w:t>
      </w:r>
    </w:p>
    <w:p w:rsidR="00F25482" w:rsidRPr="00273B6B" w:rsidRDefault="00F25482" w:rsidP="009B35BD">
      <w:pPr>
        <w:rPr>
          <w:sz w:val="24"/>
          <w:szCs w:val="24"/>
        </w:rPr>
      </w:pPr>
    </w:p>
    <w:p w:rsidR="00F25482" w:rsidRPr="00273B6B" w:rsidRDefault="00F25482" w:rsidP="009B35BD">
      <w:pPr>
        <w:pStyle w:val="Nagwek2"/>
        <w:spacing w:before="240" w:after="240"/>
        <w:rPr>
          <w:rFonts w:ascii="Times New Roman" w:hAnsi="Times New Roman" w:cs="Times New Roman"/>
          <w:sz w:val="24"/>
          <w:szCs w:val="24"/>
        </w:rPr>
      </w:pPr>
      <w:bookmarkStart w:id="36" w:name="_Toc72717333"/>
      <w:bookmarkStart w:id="37" w:name="_Toc95621017"/>
      <w:bookmarkStart w:id="38" w:name="_Toc95621118"/>
      <w:bookmarkStart w:id="39" w:name="_Toc95633501"/>
      <w:bookmarkStart w:id="40" w:name="_Toc320861819"/>
      <w:r w:rsidRPr="00273B6B">
        <w:rPr>
          <w:rFonts w:ascii="Times New Roman" w:hAnsi="Times New Roman" w:cs="Times New Roman"/>
          <w:sz w:val="24"/>
          <w:szCs w:val="24"/>
        </w:rPr>
        <w:t>IX. Termin związania ofertą</w:t>
      </w:r>
      <w:bookmarkEnd w:id="36"/>
      <w:bookmarkEnd w:id="37"/>
      <w:bookmarkEnd w:id="38"/>
      <w:bookmarkEnd w:id="39"/>
      <w:bookmarkEnd w:id="40"/>
    </w:p>
    <w:p w:rsidR="00F25482" w:rsidRPr="00273B6B" w:rsidRDefault="00F25482" w:rsidP="009B35BD">
      <w:pPr>
        <w:pStyle w:val="Tekstpodstawowy3"/>
        <w:numPr>
          <w:ilvl w:val="3"/>
          <w:numId w:val="4"/>
        </w:numPr>
        <w:suppressAutoHyphens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73B6B">
        <w:rPr>
          <w:rFonts w:ascii="Times New Roman" w:hAnsi="Times New Roman" w:cs="Times New Roman"/>
          <w:sz w:val="24"/>
          <w:szCs w:val="24"/>
        </w:rPr>
        <w:t xml:space="preserve">Wykonawca jest związany ofertą przez okres 30 dni. </w:t>
      </w:r>
    </w:p>
    <w:p w:rsidR="00F25482" w:rsidRPr="00273B6B" w:rsidRDefault="00F25482" w:rsidP="009B35BD">
      <w:pPr>
        <w:pStyle w:val="Tekstpodstawowy3"/>
        <w:numPr>
          <w:ilvl w:val="3"/>
          <w:numId w:val="4"/>
        </w:numPr>
        <w:suppressAutoHyphens/>
        <w:spacing w:before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73B6B">
        <w:rPr>
          <w:rFonts w:ascii="Times New Roman" w:hAnsi="Times New Roman" w:cs="Times New Roman"/>
          <w:sz w:val="24"/>
          <w:szCs w:val="24"/>
        </w:rPr>
        <w:t xml:space="preserve">Bieg terminu rozpoczyna się wraz z upływem terminu składania ofert. </w:t>
      </w:r>
    </w:p>
    <w:p w:rsidR="00F25482" w:rsidRPr="00273B6B" w:rsidRDefault="00F25482" w:rsidP="009B35BD">
      <w:pPr>
        <w:pStyle w:val="Nagwek2"/>
        <w:spacing w:before="240" w:after="240"/>
        <w:rPr>
          <w:rFonts w:ascii="Times New Roman" w:hAnsi="Times New Roman" w:cs="Times New Roman"/>
          <w:sz w:val="24"/>
          <w:szCs w:val="24"/>
        </w:rPr>
      </w:pPr>
      <w:bookmarkStart w:id="41" w:name="_Toc72717331"/>
      <w:bookmarkStart w:id="42" w:name="_Toc95621015"/>
      <w:bookmarkStart w:id="43" w:name="_Toc95621116"/>
      <w:bookmarkStart w:id="44" w:name="_Toc95633499"/>
      <w:bookmarkStart w:id="45" w:name="_Toc320861820"/>
      <w:r w:rsidRPr="00273B6B">
        <w:rPr>
          <w:rFonts w:ascii="Times New Roman" w:hAnsi="Times New Roman" w:cs="Times New Roman"/>
          <w:sz w:val="24"/>
          <w:szCs w:val="24"/>
        </w:rPr>
        <w:t>X. Opis sposobu przygotowywania ofert</w:t>
      </w:r>
      <w:bookmarkEnd w:id="41"/>
      <w:bookmarkEnd w:id="42"/>
      <w:bookmarkEnd w:id="43"/>
      <w:bookmarkEnd w:id="44"/>
      <w:bookmarkEnd w:id="45"/>
    </w:p>
    <w:p w:rsidR="00F25482" w:rsidRPr="00273B6B" w:rsidRDefault="00F25482" w:rsidP="009B35BD">
      <w:pPr>
        <w:numPr>
          <w:ilvl w:val="0"/>
          <w:numId w:val="2"/>
        </w:numPr>
        <w:tabs>
          <w:tab w:val="clear" w:pos="720"/>
        </w:tabs>
        <w:suppressAutoHyphens/>
        <w:spacing w:before="120"/>
        <w:ind w:left="36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Wykonawca może złożyć tylko jedną ofertę. Złożenie przez Wykonawcę więcej niż jednej oferty spowoduje odrzucenie wszystkich złożonych przez niego ofert.</w:t>
      </w:r>
    </w:p>
    <w:p w:rsidR="00F25482" w:rsidRPr="00273B6B" w:rsidRDefault="00F25482" w:rsidP="009B35BD">
      <w:pPr>
        <w:numPr>
          <w:ilvl w:val="0"/>
          <w:numId w:val="2"/>
        </w:numPr>
        <w:tabs>
          <w:tab w:val="clear" w:pos="720"/>
        </w:tabs>
        <w:suppressAutoHyphens/>
        <w:spacing w:before="120"/>
        <w:ind w:left="36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 xml:space="preserve">Treść złożonej oferty musi odpowiadać treści </w:t>
      </w:r>
      <w:r w:rsidRPr="00273B6B">
        <w:rPr>
          <w:i/>
          <w:iCs/>
          <w:sz w:val="24"/>
          <w:szCs w:val="24"/>
        </w:rPr>
        <w:t>SIWZ</w:t>
      </w:r>
      <w:r w:rsidRPr="00273B6B">
        <w:rPr>
          <w:sz w:val="24"/>
          <w:szCs w:val="24"/>
        </w:rPr>
        <w:t>.</w:t>
      </w:r>
    </w:p>
    <w:p w:rsidR="00F25482" w:rsidRPr="00273B6B" w:rsidRDefault="00F25482" w:rsidP="009B35BD">
      <w:pPr>
        <w:numPr>
          <w:ilvl w:val="0"/>
          <w:numId w:val="2"/>
        </w:numPr>
        <w:tabs>
          <w:tab w:val="clear" w:pos="720"/>
        </w:tabs>
        <w:suppressAutoHyphens/>
        <w:spacing w:before="120"/>
        <w:ind w:left="36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Oferta powinna być napisana w języku polskim, na maszynie do pisania, komputerze lub inną trwałą i czytelną techniką oraz podpisana przez osobę(y) upoważnioną(e) do reprezentowania Wykonawcy.</w:t>
      </w:r>
    </w:p>
    <w:p w:rsidR="00F25482" w:rsidRPr="00273B6B" w:rsidRDefault="00F25482" w:rsidP="009B35BD">
      <w:pPr>
        <w:numPr>
          <w:ilvl w:val="0"/>
          <w:numId w:val="2"/>
        </w:numPr>
        <w:tabs>
          <w:tab w:val="clear" w:pos="720"/>
        </w:tabs>
        <w:suppressAutoHyphens/>
        <w:autoSpaceDE w:val="0"/>
        <w:autoSpaceDN w:val="0"/>
        <w:adjustRightInd w:val="0"/>
        <w:spacing w:before="120"/>
        <w:ind w:left="36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Każde oświadczenie lub dokument składający się na ofertę lub złożony wraz z ofertą sporządzony w języku innym niż polski musi być złożony wraz z tłumaczeniem na język polski.</w:t>
      </w:r>
    </w:p>
    <w:p w:rsidR="00F25482" w:rsidRPr="00273B6B" w:rsidRDefault="00F25482" w:rsidP="009B35BD">
      <w:pPr>
        <w:numPr>
          <w:ilvl w:val="0"/>
          <w:numId w:val="2"/>
        </w:numPr>
        <w:tabs>
          <w:tab w:val="clear" w:pos="720"/>
        </w:tabs>
        <w:suppressAutoHyphens/>
        <w:autoSpaceDE w:val="0"/>
        <w:autoSpaceDN w:val="0"/>
        <w:adjustRightInd w:val="0"/>
        <w:spacing w:before="120"/>
        <w:ind w:left="36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 xml:space="preserve">Oferta musi być podpisana własnoręcznie przez osob(ę)y upoważnioną do reprezentowania Wykonawcy. </w:t>
      </w:r>
    </w:p>
    <w:p w:rsidR="00F25482" w:rsidRPr="00273B6B" w:rsidRDefault="00F25482" w:rsidP="009B35BD">
      <w:pPr>
        <w:numPr>
          <w:ilvl w:val="0"/>
          <w:numId w:val="2"/>
        </w:numPr>
        <w:tabs>
          <w:tab w:val="clear" w:pos="720"/>
        </w:tabs>
        <w:suppressAutoHyphens/>
        <w:autoSpaceDE w:val="0"/>
        <w:autoSpaceDN w:val="0"/>
        <w:adjustRightInd w:val="0"/>
        <w:spacing w:before="120"/>
        <w:ind w:left="36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 xml:space="preserve">Jeżeli ofertę w imieniu Wykonawcy składa pełnomocnik, do oferty należy dołączyć pełnomocnictwo, o ile prawo do podpisania oferty nie wynika z innych dokumentów złożonych wraz z ofertą. Treść pełnomocnictwa musi jednoznacznie określać czynności, co do wykonywania których pełnomocnik jest upoważniony. Pełnomocnictwo może być przedstawione w formie oryginału lub kopii notarialnie poświadczonej. </w:t>
      </w:r>
    </w:p>
    <w:p w:rsidR="00F25482" w:rsidRPr="00273B6B" w:rsidRDefault="00F25482" w:rsidP="009B35BD">
      <w:pPr>
        <w:numPr>
          <w:ilvl w:val="0"/>
          <w:numId w:val="2"/>
        </w:numPr>
        <w:tabs>
          <w:tab w:val="clear" w:pos="720"/>
        </w:tabs>
        <w:suppressAutoHyphens/>
        <w:spacing w:before="120"/>
        <w:ind w:left="36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Wszelkie poprawki lub zmiany w tekście oferty (w tym załącznikach do oferty) muszą być parafowane (lub podpisane) własnoręcznie przez osob(ę)y upoważnioną do reprezentowania Wykonawcy. Parafka (podpis) winna być naniesiona w sposób umożliwiający identyfikację podpisu (np. wraz z imienną pieczątką osoby sporządzającej parafkę).</w:t>
      </w:r>
    </w:p>
    <w:p w:rsidR="00F25482" w:rsidRPr="00273B6B" w:rsidRDefault="00F25482" w:rsidP="009B35BD">
      <w:pPr>
        <w:numPr>
          <w:ilvl w:val="0"/>
          <w:numId w:val="2"/>
        </w:numPr>
        <w:tabs>
          <w:tab w:val="clear" w:pos="720"/>
        </w:tabs>
        <w:suppressAutoHyphens/>
        <w:spacing w:before="120"/>
        <w:ind w:left="360"/>
        <w:jc w:val="both"/>
        <w:rPr>
          <w:sz w:val="24"/>
          <w:szCs w:val="24"/>
        </w:rPr>
      </w:pPr>
      <w:r w:rsidRPr="00273B6B">
        <w:rPr>
          <w:sz w:val="24"/>
          <w:szCs w:val="24"/>
        </w:rPr>
        <w:lastRenderedPageBreak/>
        <w:t xml:space="preserve">Oferta oraz pozostałe dokumenty, dla których Zamawiający określił wzory w formie Załączników do SIWZ, winny być sporządzone zgodnie z tymi wzorami, co do treści. </w:t>
      </w:r>
    </w:p>
    <w:p w:rsidR="00F25482" w:rsidRPr="00273B6B" w:rsidRDefault="00F25482" w:rsidP="009B35BD">
      <w:pPr>
        <w:numPr>
          <w:ilvl w:val="0"/>
          <w:numId w:val="2"/>
        </w:numPr>
        <w:tabs>
          <w:tab w:val="clear" w:pos="720"/>
        </w:tabs>
        <w:suppressAutoHyphens/>
        <w:spacing w:before="120"/>
        <w:ind w:left="360" w:right="-1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Wykonawca ponosi wszelkie koszty związane z przygotowaniem i złożeniem oferty, z zastrzeżeniem art. 93 ust. 4 pzp.</w:t>
      </w:r>
    </w:p>
    <w:p w:rsidR="00F25482" w:rsidRPr="00273B6B" w:rsidRDefault="00F25482" w:rsidP="009B35BD">
      <w:pPr>
        <w:numPr>
          <w:ilvl w:val="0"/>
          <w:numId w:val="2"/>
        </w:numPr>
        <w:tabs>
          <w:tab w:val="clear" w:pos="720"/>
        </w:tabs>
        <w:suppressAutoHyphens/>
        <w:spacing w:before="120"/>
        <w:ind w:left="36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Oferta musi zawierać:</w:t>
      </w:r>
    </w:p>
    <w:p w:rsidR="00F25482" w:rsidRPr="00273B6B" w:rsidRDefault="00F25482" w:rsidP="009B35BD">
      <w:pPr>
        <w:numPr>
          <w:ilvl w:val="1"/>
          <w:numId w:val="5"/>
        </w:numPr>
        <w:suppressAutoHyphens/>
        <w:spacing w:before="120"/>
        <w:jc w:val="both"/>
        <w:rPr>
          <w:sz w:val="24"/>
          <w:szCs w:val="24"/>
        </w:rPr>
      </w:pPr>
      <w:r w:rsidRPr="00FF6751">
        <w:rPr>
          <w:sz w:val="24"/>
          <w:szCs w:val="24"/>
        </w:rPr>
        <w:t xml:space="preserve">Oferta składana przez Wykonawcę musi być sporządzona w oparciu o wzór Formularza </w:t>
      </w:r>
      <w:r w:rsidRPr="002D7645">
        <w:rPr>
          <w:sz w:val="24"/>
          <w:szCs w:val="24"/>
        </w:rPr>
        <w:t>ofertowego stanowiącego Załącznik 2a (część I) i 2b (część II) do SIWZ. Złożona oferta wraz</w:t>
      </w:r>
      <w:r w:rsidRPr="00FF6751">
        <w:rPr>
          <w:sz w:val="24"/>
          <w:szCs w:val="24"/>
        </w:rPr>
        <w:t xml:space="preserve"> z innymi wymaganymi załącznikami oraz dokumentami musi być zgodna z treścią SIWZ</w:t>
      </w:r>
      <w:r w:rsidRPr="00273B6B">
        <w:rPr>
          <w:sz w:val="24"/>
          <w:szCs w:val="24"/>
        </w:rPr>
        <w:t>;</w:t>
      </w:r>
    </w:p>
    <w:p w:rsidR="00F25482" w:rsidRPr="00273B6B" w:rsidRDefault="00F25482" w:rsidP="009B35BD">
      <w:pPr>
        <w:numPr>
          <w:ilvl w:val="1"/>
          <w:numId w:val="5"/>
        </w:numPr>
        <w:suppressAutoHyphens/>
        <w:spacing w:before="12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W przypadku zamiaru powierzania wykonania zamówienia podwykonawcom – informację na temat części zamówienia, której wykonanie Wykonawca powierzy podwykonawcom (w Formularzu Ofertowym);</w:t>
      </w:r>
    </w:p>
    <w:p w:rsidR="00F25482" w:rsidRPr="00273B6B" w:rsidRDefault="00F25482" w:rsidP="009B35BD">
      <w:pPr>
        <w:numPr>
          <w:ilvl w:val="1"/>
          <w:numId w:val="5"/>
        </w:numPr>
        <w:suppressAutoHyphens/>
        <w:spacing w:before="12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Dokumenty i oświadczenia potwierdzające spełnianie warunków udziału w postępowaniu [wymienione w Rozdz. VI SIWZ];</w:t>
      </w:r>
    </w:p>
    <w:p w:rsidR="00F25482" w:rsidRPr="00273B6B" w:rsidRDefault="00F25482" w:rsidP="009B35BD">
      <w:pPr>
        <w:numPr>
          <w:ilvl w:val="1"/>
          <w:numId w:val="5"/>
        </w:numPr>
        <w:suppressAutoHyphens/>
        <w:spacing w:before="12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Jeżeli ofertę składa pełnomocnik - pełnomocnictwo do reprezentowania Wykonawcy;</w:t>
      </w:r>
    </w:p>
    <w:p w:rsidR="00F25482" w:rsidRPr="00273B6B" w:rsidRDefault="00F25482" w:rsidP="009B35BD">
      <w:pPr>
        <w:numPr>
          <w:ilvl w:val="1"/>
          <w:numId w:val="5"/>
        </w:numPr>
        <w:suppressAutoHyphens/>
        <w:spacing w:before="12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W przypadku Wykonawców wspólnie ubiegających się o zamówienie - dokument stwierdzający ustanowienie przez Wykonawców wspólnie ubiegających się o zamówienie, pełnomocnika do reprezentowania ich w postępowaniu o udzielenie zamówienia albo reprezentowania ich w postępowaniu i zawarcia umowy w sprawie zamówienia publicznego[dokument winien być przedstawiony w formie przewidzianej w ust. 6 dla pełnomocnictwa];</w:t>
      </w:r>
    </w:p>
    <w:p w:rsidR="00F25482" w:rsidRPr="00273B6B" w:rsidRDefault="00F25482" w:rsidP="009B35BD">
      <w:pPr>
        <w:numPr>
          <w:ilvl w:val="0"/>
          <w:numId w:val="2"/>
        </w:numPr>
        <w:tabs>
          <w:tab w:val="clear" w:pos="720"/>
        </w:tabs>
        <w:suppressAutoHyphens/>
        <w:autoSpaceDE w:val="0"/>
        <w:autoSpaceDN w:val="0"/>
        <w:adjustRightInd w:val="0"/>
        <w:spacing w:before="120"/>
        <w:ind w:left="360" w:right="-1"/>
        <w:jc w:val="both"/>
        <w:rPr>
          <w:sz w:val="24"/>
          <w:szCs w:val="24"/>
        </w:rPr>
      </w:pPr>
      <w:r w:rsidRPr="00273B6B">
        <w:rPr>
          <w:sz w:val="24"/>
          <w:szCs w:val="24"/>
        </w:rPr>
        <w:t xml:space="preserve">Wykonawcy wspólnie ubiegający się o udzielenie zamówienia, wypełniając Formularz Ofertowy, jak również wypełniając inne dokumenty powołujące się na „Wykonawcę”, w miejscu „np. nazwa i adres Wykonawcy” winni wpisać dane dotyczące wszystkich podmiotów wspólnie ubiegających się o zamówienie. </w:t>
      </w:r>
    </w:p>
    <w:p w:rsidR="00F25482" w:rsidRPr="00273B6B" w:rsidRDefault="00F25482" w:rsidP="009B35BD">
      <w:pPr>
        <w:numPr>
          <w:ilvl w:val="0"/>
          <w:numId w:val="2"/>
        </w:numPr>
        <w:tabs>
          <w:tab w:val="clear" w:pos="720"/>
        </w:tabs>
        <w:suppressAutoHyphens/>
        <w:spacing w:before="120"/>
        <w:ind w:left="36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 xml:space="preserve">Zamawiający zaleca, aby każda </w:t>
      </w:r>
      <w:r w:rsidRPr="00273B6B">
        <w:rPr>
          <w:sz w:val="24"/>
          <w:szCs w:val="24"/>
          <w:u w:val="single"/>
        </w:rPr>
        <w:t>zapisana strona</w:t>
      </w:r>
      <w:r w:rsidRPr="00273B6B">
        <w:rPr>
          <w:sz w:val="24"/>
          <w:szCs w:val="24"/>
        </w:rPr>
        <w:t xml:space="preserve"> oferty (wraz z załącznikami do oferty) była ponumerowana kolejnymi numerami.</w:t>
      </w:r>
    </w:p>
    <w:p w:rsidR="00F25482" w:rsidRDefault="00F25482" w:rsidP="009B35BD">
      <w:pPr>
        <w:numPr>
          <w:ilvl w:val="0"/>
          <w:numId w:val="2"/>
        </w:numPr>
        <w:tabs>
          <w:tab w:val="clear" w:pos="720"/>
        </w:tabs>
        <w:suppressAutoHyphens/>
        <w:spacing w:before="120"/>
        <w:ind w:left="36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Zamawiający zaleca, aby oferta wraz z załącznikami była sporządzona w sposób uniemożliwiający jej samoistną dekompletację (bez udziału osób trzecich) oraz uniemożliwiający zmianę jej zawartości bez widocznych śladów naruszenia.</w:t>
      </w:r>
    </w:p>
    <w:p w:rsidR="00F25482" w:rsidRPr="00273B6B" w:rsidRDefault="00F25482" w:rsidP="009B35BD">
      <w:pPr>
        <w:numPr>
          <w:ilvl w:val="0"/>
          <w:numId w:val="2"/>
        </w:numPr>
        <w:tabs>
          <w:tab w:val="clear" w:pos="720"/>
        </w:tabs>
        <w:suppressAutoHyphens/>
        <w:spacing w:before="120"/>
        <w:ind w:left="360"/>
        <w:jc w:val="both"/>
        <w:rPr>
          <w:sz w:val="24"/>
          <w:szCs w:val="24"/>
        </w:rPr>
      </w:pPr>
      <w:r w:rsidRPr="00FF6751">
        <w:rPr>
          <w:sz w:val="24"/>
          <w:szCs w:val="24"/>
        </w:rPr>
        <w:t>Jeżeli oferta zawiera informacje stanowiące tajemnice przedsiębiorstwa w rozumieniu przepisów ustawy z dnia 16 kwietnia 1993 roku o zwalczaniu nieuczciwej konkurencji        (Dz. U. z 2003r. , Nr 153, poz. 1503 z późn. zm.) wykonawca może zastrzec, iż nie mogą być one udostępnione innym uczestnikom postępowania. Powinien wówczas wyodrębnić te informacje w formie odrębnego pakietu. Pakiet ten ma być wyraźnie oznaczony „tajemnie przedsiębiorstwa – nie udostępniać innym uczestnikom postępowania”. Konsekwencje niewłaściwego oznaczenia ponosi Wykonawca.</w:t>
      </w:r>
    </w:p>
    <w:p w:rsidR="00F25482" w:rsidRPr="00273B6B" w:rsidRDefault="00F25482" w:rsidP="009B35BD">
      <w:pPr>
        <w:numPr>
          <w:ilvl w:val="0"/>
          <w:numId w:val="2"/>
        </w:numPr>
        <w:tabs>
          <w:tab w:val="clear" w:pos="720"/>
        </w:tabs>
        <w:suppressAutoHyphens/>
        <w:autoSpaceDE w:val="0"/>
        <w:autoSpaceDN w:val="0"/>
        <w:adjustRightInd w:val="0"/>
        <w:spacing w:before="120"/>
        <w:ind w:left="360" w:right="-1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Ofertę należy umieścić w zamkniętej kopercie/opakowaniu. Na kopercie/opakowaniu należy umieścić następujące oznaczenia:</w:t>
      </w:r>
    </w:p>
    <w:p w:rsidR="00F25482" w:rsidRPr="00273B6B" w:rsidRDefault="00F25482" w:rsidP="009B35BD">
      <w:pPr>
        <w:numPr>
          <w:ilvl w:val="4"/>
          <w:numId w:val="4"/>
        </w:numPr>
        <w:suppressAutoHyphens/>
        <w:autoSpaceDE w:val="0"/>
        <w:autoSpaceDN w:val="0"/>
        <w:adjustRightInd w:val="0"/>
        <w:spacing w:before="120"/>
        <w:ind w:right="-1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Nazwa, adres, numer telefonu i faksu Wykonawcy,</w:t>
      </w:r>
    </w:p>
    <w:p w:rsidR="00F25482" w:rsidRPr="00273B6B" w:rsidRDefault="00F25482" w:rsidP="009B35BD">
      <w:pPr>
        <w:numPr>
          <w:ilvl w:val="4"/>
          <w:numId w:val="4"/>
        </w:numPr>
        <w:suppressAutoHyphens/>
        <w:autoSpaceDE w:val="0"/>
        <w:autoSpaceDN w:val="0"/>
        <w:adjustRightInd w:val="0"/>
        <w:spacing w:before="120"/>
        <w:ind w:right="-1"/>
        <w:jc w:val="both"/>
        <w:rPr>
          <w:sz w:val="24"/>
          <w:szCs w:val="24"/>
        </w:rPr>
      </w:pPr>
      <w:r w:rsidRPr="00273B6B">
        <w:rPr>
          <w:sz w:val="24"/>
          <w:szCs w:val="24"/>
        </w:rPr>
        <w:t xml:space="preserve">Nazwa i adres Zamawiającego, </w:t>
      </w:r>
    </w:p>
    <w:p w:rsidR="00F25482" w:rsidRDefault="00F25482" w:rsidP="009B35BD">
      <w:pPr>
        <w:rPr>
          <w:b/>
          <w:bCs/>
          <w:sz w:val="24"/>
          <w:szCs w:val="24"/>
        </w:rPr>
      </w:pPr>
      <w:r w:rsidRPr="00273B6B">
        <w:rPr>
          <w:sz w:val="24"/>
          <w:szCs w:val="24"/>
        </w:rPr>
        <w:t>OFERTA –wykonanie  usług</w:t>
      </w:r>
      <w:r w:rsidRPr="00273B6B">
        <w:rPr>
          <w:b/>
          <w:bCs/>
          <w:sz w:val="32"/>
          <w:szCs w:val="32"/>
        </w:rPr>
        <w:t xml:space="preserve"> </w:t>
      </w:r>
    </w:p>
    <w:p w:rsidR="00F25482" w:rsidRDefault="00F25482" w:rsidP="009B35BD">
      <w:pPr>
        <w:rPr>
          <w:b/>
          <w:bCs/>
          <w:sz w:val="24"/>
          <w:szCs w:val="24"/>
        </w:rPr>
      </w:pPr>
    </w:p>
    <w:p w:rsidR="00F25482" w:rsidRDefault="00F25482" w:rsidP="00D46AF4">
      <w:pPr>
        <w:spacing w:line="100" w:lineRule="atLeast"/>
        <w:jc w:val="both"/>
        <w:rPr>
          <w:b/>
          <w:bCs/>
          <w:kern w:val="24"/>
          <w:sz w:val="24"/>
          <w:szCs w:val="24"/>
        </w:rPr>
      </w:pPr>
      <w:r w:rsidRPr="000B21BC">
        <w:rPr>
          <w:b/>
          <w:bCs/>
          <w:kern w:val="24"/>
          <w:sz w:val="24"/>
          <w:szCs w:val="24"/>
        </w:rPr>
        <w:t xml:space="preserve">CZĘŚĆ I: </w:t>
      </w:r>
    </w:p>
    <w:p w:rsidR="00F25482" w:rsidRPr="0057329C" w:rsidRDefault="00F25482" w:rsidP="00D46AF4">
      <w:pPr>
        <w:jc w:val="both"/>
        <w:rPr>
          <w:b/>
          <w:bCs/>
          <w:kern w:val="24"/>
          <w:sz w:val="24"/>
          <w:szCs w:val="24"/>
        </w:rPr>
      </w:pPr>
      <w:r w:rsidRPr="00573E66">
        <w:rPr>
          <w:b/>
          <w:bCs/>
          <w:sz w:val="24"/>
          <w:szCs w:val="24"/>
        </w:rPr>
        <w:t>Ubezpieczenie mienia, odpowiedzialności cywilnej</w:t>
      </w:r>
      <w:r>
        <w:rPr>
          <w:b/>
          <w:bCs/>
          <w:sz w:val="24"/>
          <w:szCs w:val="24"/>
        </w:rPr>
        <w:t xml:space="preserve">, </w:t>
      </w:r>
      <w:r w:rsidRPr="00573E66">
        <w:rPr>
          <w:b/>
          <w:bCs/>
          <w:sz w:val="24"/>
          <w:szCs w:val="24"/>
        </w:rPr>
        <w:t>ubezpieczeń komunikacyjnych</w:t>
      </w:r>
      <w:r>
        <w:rPr>
          <w:b/>
          <w:bCs/>
          <w:sz w:val="24"/>
          <w:szCs w:val="24"/>
        </w:rPr>
        <w:t xml:space="preserve">, </w:t>
      </w:r>
      <w:r w:rsidRPr="00573E66">
        <w:rPr>
          <w:b/>
          <w:bCs/>
          <w:sz w:val="24"/>
          <w:szCs w:val="24"/>
        </w:rPr>
        <w:t xml:space="preserve"> </w:t>
      </w:r>
      <w:r w:rsidRPr="0057329C">
        <w:rPr>
          <w:b/>
          <w:bCs/>
          <w:sz w:val="24"/>
          <w:szCs w:val="24"/>
        </w:rPr>
        <w:t xml:space="preserve">ubezpieczenie następstw nieszczęśliwych wypadków osób uczestniczących w kulturze fizycznej Gminy Choroszcz  wraz z jednostkami organizacyjnymi,  </w:t>
      </w:r>
      <w:r>
        <w:rPr>
          <w:b/>
          <w:bCs/>
          <w:sz w:val="24"/>
          <w:szCs w:val="24"/>
        </w:rPr>
        <w:t>Miejsko–Gminnego Centrum Kultury i Sportu</w:t>
      </w:r>
      <w:r w:rsidRPr="0057329C">
        <w:rPr>
          <w:b/>
          <w:bCs/>
          <w:sz w:val="24"/>
          <w:szCs w:val="24"/>
        </w:rPr>
        <w:t xml:space="preserve">, </w:t>
      </w:r>
      <w:hyperlink r:id="rId12" w:history="1">
        <w:r w:rsidRPr="009D49D9">
          <w:rPr>
            <w:rStyle w:val="Hipercze"/>
            <w:b/>
            <w:bCs/>
            <w:color w:val="auto"/>
            <w:sz w:val="24"/>
            <w:szCs w:val="24"/>
            <w:u w:val="none"/>
          </w:rPr>
          <w:t>Zakładem Energetyki Cieplnej, Wodociągów i Kanalizacji w Choroszczy</w:t>
        </w:r>
      </w:hyperlink>
      <w:r>
        <w:rPr>
          <w:b/>
          <w:bCs/>
          <w:sz w:val="24"/>
          <w:szCs w:val="24"/>
        </w:rPr>
        <w:t xml:space="preserve"> Sp. z o.o.</w:t>
      </w:r>
    </w:p>
    <w:p w:rsidR="00F25482" w:rsidRPr="00322990" w:rsidRDefault="00F25482" w:rsidP="00322990">
      <w:pPr>
        <w:jc w:val="center"/>
        <w:rPr>
          <w:b/>
          <w:bCs/>
          <w:kern w:val="24"/>
          <w:sz w:val="24"/>
          <w:szCs w:val="24"/>
        </w:rPr>
      </w:pPr>
      <w:r w:rsidRPr="000B21BC">
        <w:rPr>
          <w:b/>
          <w:bCs/>
          <w:kern w:val="24"/>
          <w:sz w:val="24"/>
          <w:szCs w:val="24"/>
        </w:rPr>
        <w:t xml:space="preserve">Nie otwierać przed dniem </w:t>
      </w:r>
      <w:r>
        <w:rPr>
          <w:b/>
          <w:bCs/>
          <w:kern w:val="24"/>
          <w:sz w:val="24"/>
          <w:szCs w:val="24"/>
        </w:rPr>
        <w:t xml:space="preserve"> 11.12.2015 r. </w:t>
      </w:r>
      <w:r w:rsidRPr="000B21BC">
        <w:rPr>
          <w:b/>
          <w:bCs/>
          <w:kern w:val="24"/>
          <w:sz w:val="24"/>
          <w:szCs w:val="24"/>
        </w:rPr>
        <w:t xml:space="preserve"> przed  godz. </w:t>
      </w:r>
      <w:r>
        <w:rPr>
          <w:b/>
          <w:bCs/>
          <w:kern w:val="24"/>
          <w:sz w:val="24"/>
          <w:szCs w:val="24"/>
        </w:rPr>
        <w:t>13.00</w:t>
      </w:r>
      <w:r w:rsidRPr="000B21BC">
        <w:rPr>
          <w:b/>
          <w:bCs/>
          <w:kern w:val="24"/>
          <w:sz w:val="24"/>
          <w:szCs w:val="24"/>
        </w:rPr>
        <w:t>”</w:t>
      </w:r>
    </w:p>
    <w:p w:rsidR="00F25482" w:rsidRDefault="00F25482" w:rsidP="00D46AF4">
      <w:pPr>
        <w:rPr>
          <w:sz w:val="24"/>
          <w:szCs w:val="24"/>
        </w:rPr>
      </w:pPr>
    </w:p>
    <w:p w:rsidR="00F25482" w:rsidRDefault="00F25482" w:rsidP="00D46AF4">
      <w:pPr>
        <w:rPr>
          <w:b/>
          <w:bCs/>
          <w:sz w:val="24"/>
          <w:szCs w:val="24"/>
        </w:rPr>
      </w:pPr>
      <w:r w:rsidRPr="00273B6B">
        <w:rPr>
          <w:sz w:val="24"/>
          <w:szCs w:val="24"/>
        </w:rPr>
        <w:t>OFERTA –wykonan</w:t>
      </w:r>
      <w:r>
        <w:rPr>
          <w:sz w:val="24"/>
          <w:szCs w:val="24"/>
        </w:rPr>
        <w:t>ie</w:t>
      </w:r>
      <w:r w:rsidRPr="00273B6B">
        <w:rPr>
          <w:sz w:val="24"/>
          <w:szCs w:val="24"/>
        </w:rPr>
        <w:t xml:space="preserve"> usług</w:t>
      </w:r>
      <w:r w:rsidRPr="00273B6B">
        <w:rPr>
          <w:b/>
          <w:bCs/>
          <w:sz w:val="32"/>
          <w:szCs w:val="32"/>
        </w:rPr>
        <w:t xml:space="preserve"> </w:t>
      </w:r>
    </w:p>
    <w:p w:rsidR="00F25482" w:rsidRPr="000B21BC" w:rsidRDefault="00F25482" w:rsidP="00D46AF4">
      <w:pPr>
        <w:jc w:val="center"/>
        <w:rPr>
          <w:b/>
          <w:bCs/>
          <w:kern w:val="24"/>
          <w:sz w:val="24"/>
          <w:szCs w:val="24"/>
        </w:rPr>
      </w:pPr>
    </w:p>
    <w:p w:rsidR="00F25482" w:rsidRDefault="00F25482" w:rsidP="00D46AF4">
      <w:pPr>
        <w:rPr>
          <w:b/>
          <w:bCs/>
          <w:kern w:val="24"/>
          <w:sz w:val="24"/>
          <w:szCs w:val="24"/>
        </w:rPr>
      </w:pPr>
    </w:p>
    <w:p w:rsidR="00F25482" w:rsidRPr="000B21BC" w:rsidRDefault="00F25482" w:rsidP="00D46AF4">
      <w:pPr>
        <w:rPr>
          <w:b/>
          <w:bCs/>
          <w:kern w:val="24"/>
          <w:sz w:val="24"/>
          <w:szCs w:val="24"/>
        </w:rPr>
      </w:pPr>
      <w:r w:rsidRPr="000B21BC">
        <w:rPr>
          <w:b/>
          <w:bCs/>
          <w:kern w:val="24"/>
          <w:sz w:val="24"/>
          <w:szCs w:val="24"/>
        </w:rPr>
        <w:t xml:space="preserve">CZĘŚĆ II </w:t>
      </w:r>
    </w:p>
    <w:p w:rsidR="00F25482" w:rsidRPr="00573E66" w:rsidRDefault="00F25482" w:rsidP="00D46AF4">
      <w:pPr>
        <w:jc w:val="both"/>
        <w:rPr>
          <w:b/>
          <w:bCs/>
          <w:kern w:val="24"/>
          <w:sz w:val="24"/>
          <w:szCs w:val="24"/>
        </w:rPr>
      </w:pPr>
      <w:r w:rsidRPr="00573E66">
        <w:rPr>
          <w:b/>
          <w:bCs/>
          <w:sz w:val="24"/>
          <w:szCs w:val="24"/>
        </w:rPr>
        <w:t>Ubezpieczenie następstw nieszczęśliwych wypadków członków Ochotniczej Straży Pożarnej wraz z młodzieżową drużyną Ochotniczej Straży Pożarnej Gminy Choroszcz</w:t>
      </w:r>
      <w:r w:rsidRPr="00573E66">
        <w:rPr>
          <w:b/>
          <w:bCs/>
          <w:kern w:val="24"/>
          <w:sz w:val="24"/>
          <w:szCs w:val="24"/>
        </w:rPr>
        <w:t xml:space="preserve"> </w:t>
      </w:r>
    </w:p>
    <w:p w:rsidR="00F25482" w:rsidRDefault="00F25482" w:rsidP="00D46AF4">
      <w:pPr>
        <w:jc w:val="center"/>
        <w:rPr>
          <w:b/>
          <w:bCs/>
          <w:kern w:val="24"/>
          <w:sz w:val="24"/>
          <w:szCs w:val="24"/>
        </w:rPr>
      </w:pPr>
      <w:r w:rsidRPr="000B21BC">
        <w:rPr>
          <w:b/>
          <w:bCs/>
          <w:kern w:val="24"/>
          <w:sz w:val="24"/>
          <w:szCs w:val="24"/>
        </w:rPr>
        <w:t xml:space="preserve">Nie otwierać przed dniem </w:t>
      </w:r>
      <w:r>
        <w:rPr>
          <w:b/>
          <w:bCs/>
          <w:kern w:val="24"/>
          <w:sz w:val="24"/>
          <w:szCs w:val="24"/>
        </w:rPr>
        <w:t xml:space="preserve"> 11.12.2015 r. </w:t>
      </w:r>
      <w:r w:rsidRPr="000B21BC">
        <w:rPr>
          <w:b/>
          <w:bCs/>
          <w:kern w:val="24"/>
          <w:sz w:val="24"/>
          <w:szCs w:val="24"/>
        </w:rPr>
        <w:t xml:space="preserve"> przed  godz. </w:t>
      </w:r>
      <w:r>
        <w:rPr>
          <w:b/>
          <w:bCs/>
          <w:kern w:val="24"/>
          <w:sz w:val="24"/>
          <w:szCs w:val="24"/>
        </w:rPr>
        <w:t>13.00</w:t>
      </w:r>
      <w:r w:rsidRPr="000B21BC">
        <w:rPr>
          <w:b/>
          <w:bCs/>
          <w:kern w:val="24"/>
          <w:sz w:val="24"/>
          <w:szCs w:val="24"/>
        </w:rPr>
        <w:t>”</w:t>
      </w:r>
    </w:p>
    <w:p w:rsidR="00F25482" w:rsidRPr="00273B6B" w:rsidRDefault="00F25482" w:rsidP="00322990">
      <w:pPr>
        <w:suppressAutoHyphens/>
        <w:autoSpaceDE w:val="0"/>
        <w:autoSpaceDN w:val="0"/>
        <w:adjustRightInd w:val="0"/>
        <w:spacing w:before="120"/>
        <w:ind w:right="-1"/>
        <w:jc w:val="both"/>
        <w:rPr>
          <w:b/>
          <w:bCs/>
          <w:sz w:val="24"/>
          <w:szCs w:val="24"/>
        </w:rPr>
      </w:pPr>
    </w:p>
    <w:p w:rsidR="00F25482" w:rsidRPr="00273B6B" w:rsidRDefault="00F25482" w:rsidP="009B35BD">
      <w:pPr>
        <w:pStyle w:val="Nagwek2"/>
        <w:spacing w:before="240" w:after="240"/>
        <w:rPr>
          <w:rFonts w:ascii="Times New Roman" w:hAnsi="Times New Roman" w:cs="Times New Roman"/>
          <w:sz w:val="24"/>
          <w:szCs w:val="24"/>
        </w:rPr>
      </w:pPr>
      <w:bookmarkStart w:id="46" w:name="_Toc72717334"/>
      <w:bookmarkStart w:id="47" w:name="_Toc95621018"/>
      <w:bookmarkStart w:id="48" w:name="_Toc95621119"/>
      <w:bookmarkStart w:id="49" w:name="_Toc95633502"/>
      <w:bookmarkStart w:id="50" w:name="_Toc320861821"/>
      <w:r w:rsidRPr="00273B6B">
        <w:rPr>
          <w:rFonts w:ascii="Times New Roman" w:hAnsi="Times New Roman" w:cs="Times New Roman"/>
          <w:sz w:val="24"/>
          <w:szCs w:val="24"/>
        </w:rPr>
        <w:t>XI. Miejsce oraz termin składania i otwarcia ofert</w:t>
      </w:r>
      <w:bookmarkEnd w:id="46"/>
      <w:bookmarkEnd w:id="47"/>
      <w:bookmarkEnd w:id="48"/>
      <w:bookmarkEnd w:id="49"/>
      <w:bookmarkEnd w:id="50"/>
    </w:p>
    <w:p w:rsidR="00F25482" w:rsidRPr="00273B6B" w:rsidRDefault="00F25482" w:rsidP="009B35BD">
      <w:pPr>
        <w:numPr>
          <w:ilvl w:val="0"/>
          <w:numId w:val="9"/>
        </w:numPr>
        <w:suppressAutoHyphens/>
        <w:ind w:right="-1"/>
        <w:jc w:val="both"/>
        <w:rPr>
          <w:b/>
          <w:bCs/>
          <w:sz w:val="24"/>
          <w:szCs w:val="24"/>
        </w:rPr>
      </w:pPr>
      <w:r w:rsidRPr="00273B6B">
        <w:rPr>
          <w:sz w:val="24"/>
          <w:szCs w:val="24"/>
        </w:rPr>
        <w:t xml:space="preserve">Ofertę wraz z wymaganymi oświadczeniami i dokumentami należy złożyć w: </w:t>
      </w:r>
      <w:r w:rsidRPr="00273B6B">
        <w:rPr>
          <w:b/>
          <w:bCs/>
          <w:sz w:val="24"/>
          <w:szCs w:val="24"/>
        </w:rPr>
        <w:t>sekretariacie Urzędu Miejskiego w Chor</w:t>
      </w:r>
      <w:r>
        <w:rPr>
          <w:b/>
          <w:bCs/>
          <w:sz w:val="24"/>
          <w:szCs w:val="24"/>
        </w:rPr>
        <w:t xml:space="preserve">oszczy ul. Dominikańska 2, </w:t>
      </w:r>
      <w:r w:rsidRPr="00273B6B">
        <w:rPr>
          <w:b/>
          <w:bCs/>
          <w:sz w:val="24"/>
          <w:szCs w:val="24"/>
        </w:rPr>
        <w:t>16-070 Choroszcz</w:t>
      </w:r>
      <w:r w:rsidRPr="00273B6B">
        <w:rPr>
          <w:sz w:val="24"/>
          <w:szCs w:val="24"/>
        </w:rPr>
        <w:t>, w terminie najpóźniej do dnia</w:t>
      </w:r>
      <w:r>
        <w:rPr>
          <w:sz w:val="24"/>
          <w:szCs w:val="24"/>
        </w:rPr>
        <w:t xml:space="preserve"> </w:t>
      </w:r>
      <w:r>
        <w:rPr>
          <w:b/>
          <w:bCs/>
          <w:kern w:val="24"/>
          <w:sz w:val="24"/>
          <w:szCs w:val="24"/>
        </w:rPr>
        <w:t xml:space="preserve">11.12.2015 r. </w:t>
      </w:r>
      <w:r w:rsidRPr="000B21BC">
        <w:rPr>
          <w:b/>
          <w:bCs/>
          <w:kern w:val="24"/>
          <w:sz w:val="24"/>
          <w:szCs w:val="24"/>
        </w:rPr>
        <w:t xml:space="preserve"> </w:t>
      </w:r>
      <w:r w:rsidRPr="00273B6B">
        <w:rPr>
          <w:sz w:val="24"/>
          <w:szCs w:val="24"/>
        </w:rPr>
        <w:t xml:space="preserve">., do godz. </w:t>
      </w:r>
      <w:r w:rsidRPr="00273B6B">
        <w:rPr>
          <w:b/>
          <w:bCs/>
          <w:sz w:val="24"/>
          <w:szCs w:val="24"/>
        </w:rPr>
        <w:t>12:30</w:t>
      </w:r>
    </w:p>
    <w:p w:rsidR="00F25482" w:rsidRPr="00273B6B" w:rsidRDefault="00F25482" w:rsidP="009B35BD">
      <w:pPr>
        <w:numPr>
          <w:ilvl w:val="0"/>
          <w:numId w:val="9"/>
        </w:numPr>
        <w:suppressAutoHyphens/>
        <w:spacing w:before="120"/>
        <w:ind w:left="357" w:hanging="357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Zamawiający niezwłocznie zwraca ofertę, która została złożona po terminie.</w:t>
      </w:r>
    </w:p>
    <w:p w:rsidR="00F25482" w:rsidRPr="00273B6B" w:rsidRDefault="00F25482" w:rsidP="009B35BD">
      <w:pPr>
        <w:numPr>
          <w:ilvl w:val="0"/>
          <w:numId w:val="9"/>
        </w:numPr>
        <w:suppressAutoHyphens/>
        <w:spacing w:before="120"/>
        <w:ind w:left="426" w:hanging="426"/>
        <w:jc w:val="both"/>
        <w:rPr>
          <w:sz w:val="24"/>
          <w:szCs w:val="24"/>
        </w:rPr>
      </w:pPr>
      <w:r w:rsidRPr="00273B6B">
        <w:rPr>
          <w:sz w:val="24"/>
          <w:szCs w:val="24"/>
        </w:rPr>
        <w:t xml:space="preserve">Otwarcie ofert nastąpi w dniu </w:t>
      </w:r>
      <w:r>
        <w:rPr>
          <w:b/>
          <w:bCs/>
          <w:kern w:val="24"/>
          <w:sz w:val="24"/>
          <w:szCs w:val="24"/>
        </w:rPr>
        <w:t>11.12.2015 r.</w:t>
      </w:r>
      <w:r>
        <w:rPr>
          <w:sz w:val="24"/>
          <w:szCs w:val="24"/>
        </w:rPr>
        <w:t>, w s</w:t>
      </w:r>
      <w:r w:rsidRPr="00273B6B">
        <w:rPr>
          <w:sz w:val="24"/>
          <w:szCs w:val="24"/>
        </w:rPr>
        <w:t xml:space="preserve">ali konferencyjnej Urzędu Miejskiego w Choroszczy, o godzinie </w:t>
      </w:r>
      <w:r w:rsidRPr="00273B6B">
        <w:rPr>
          <w:b/>
          <w:bCs/>
          <w:sz w:val="24"/>
          <w:szCs w:val="24"/>
        </w:rPr>
        <w:t>13:00.</w:t>
      </w:r>
    </w:p>
    <w:p w:rsidR="00F25482" w:rsidRPr="00273B6B" w:rsidRDefault="00F25482" w:rsidP="009B35BD">
      <w:pPr>
        <w:pStyle w:val="Nagwek2"/>
        <w:spacing w:before="240" w:after="240"/>
        <w:rPr>
          <w:rFonts w:ascii="Times New Roman" w:hAnsi="Times New Roman" w:cs="Times New Roman"/>
          <w:sz w:val="24"/>
          <w:szCs w:val="24"/>
        </w:rPr>
      </w:pPr>
      <w:bookmarkStart w:id="51" w:name="_Toc72717337"/>
      <w:bookmarkStart w:id="52" w:name="_Toc95621021"/>
      <w:bookmarkStart w:id="53" w:name="_Toc95621122"/>
      <w:bookmarkStart w:id="54" w:name="_Toc95633505"/>
      <w:bookmarkStart w:id="55" w:name="_Toc320861822"/>
      <w:r w:rsidRPr="00273B6B">
        <w:rPr>
          <w:rFonts w:ascii="Times New Roman" w:hAnsi="Times New Roman" w:cs="Times New Roman"/>
          <w:sz w:val="24"/>
          <w:szCs w:val="24"/>
        </w:rPr>
        <w:t>XII. Opis sposobu obliczenia ceny</w:t>
      </w:r>
      <w:bookmarkEnd w:id="51"/>
      <w:bookmarkEnd w:id="52"/>
      <w:bookmarkEnd w:id="53"/>
      <w:bookmarkEnd w:id="54"/>
      <w:bookmarkEnd w:id="55"/>
    </w:p>
    <w:p w:rsidR="00F25482" w:rsidRPr="00273B6B" w:rsidRDefault="00F25482" w:rsidP="00E82B61">
      <w:pPr>
        <w:numPr>
          <w:ilvl w:val="3"/>
          <w:numId w:val="9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Wykon</w:t>
      </w:r>
      <w:r>
        <w:rPr>
          <w:sz w:val="24"/>
          <w:szCs w:val="24"/>
        </w:rPr>
        <w:t>awca poda cenę</w:t>
      </w:r>
      <w:r w:rsidRPr="00273B6B">
        <w:rPr>
          <w:sz w:val="24"/>
          <w:szCs w:val="24"/>
        </w:rPr>
        <w:t xml:space="preserve"> oferty w Formularzu Ofertowym sporządzonym według wzoru stanowiącego </w:t>
      </w:r>
      <w:r w:rsidRPr="002D7645">
        <w:rPr>
          <w:sz w:val="24"/>
          <w:szCs w:val="24"/>
        </w:rPr>
        <w:t>Załącznik 2a (część I) i 2b (część II) do SIWZ</w:t>
      </w:r>
      <w:r w:rsidRPr="00273B6B">
        <w:rPr>
          <w:sz w:val="24"/>
          <w:szCs w:val="24"/>
        </w:rPr>
        <w:t>.</w:t>
      </w:r>
    </w:p>
    <w:p w:rsidR="00F25482" w:rsidRPr="00E82B61" w:rsidRDefault="00F25482" w:rsidP="00E82B61">
      <w:pPr>
        <w:pStyle w:val="Akapitzlist"/>
        <w:spacing w:line="100" w:lineRule="atLeast"/>
        <w:ind w:left="0"/>
        <w:jc w:val="both"/>
        <w:rPr>
          <w:sz w:val="24"/>
          <w:szCs w:val="24"/>
        </w:rPr>
      </w:pPr>
      <w:r w:rsidRPr="00E82B61">
        <w:rPr>
          <w:sz w:val="24"/>
          <w:szCs w:val="24"/>
        </w:rPr>
        <w:t xml:space="preserve">Wykonawca podaje w ofercie jedną cenę (brutto)  za </w:t>
      </w:r>
      <w:r w:rsidRPr="00E82B61">
        <w:rPr>
          <w:b/>
          <w:bCs/>
          <w:sz w:val="24"/>
          <w:szCs w:val="24"/>
          <w:u w:val="single"/>
        </w:rPr>
        <w:t>odpowiednią część</w:t>
      </w:r>
      <w:r w:rsidRPr="00E82B61">
        <w:rPr>
          <w:sz w:val="24"/>
          <w:szCs w:val="24"/>
        </w:rPr>
        <w:t xml:space="preserve"> zmówienia. </w:t>
      </w:r>
    </w:p>
    <w:p w:rsidR="00F25482" w:rsidRPr="00E82B61" w:rsidRDefault="00F25482" w:rsidP="00E82B61">
      <w:pPr>
        <w:pStyle w:val="Akapitzlist"/>
        <w:spacing w:line="100" w:lineRule="atLeast"/>
        <w:ind w:left="0"/>
        <w:jc w:val="both"/>
        <w:rPr>
          <w:sz w:val="24"/>
          <w:szCs w:val="24"/>
        </w:rPr>
      </w:pPr>
      <w:r w:rsidRPr="00E82B61">
        <w:rPr>
          <w:sz w:val="24"/>
          <w:szCs w:val="24"/>
        </w:rPr>
        <w:t>2. Podana w ofercie cena musi być wyrażona w PLN z dokładnością do dwóch miejsc po przecinku (podając ceny, końcówki poniżej 0,005 PLN pomija się, a końcówki 0,005 PLN</w:t>
      </w:r>
    </w:p>
    <w:p w:rsidR="00F25482" w:rsidRPr="00E82B61" w:rsidRDefault="00F25482" w:rsidP="00E82B61">
      <w:pPr>
        <w:pStyle w:val="Akapitzlist"/>
        <w:spacing w:line="100" w:lineRule="atLeast"/>
        <w:ind w:left="0"/>
        <w:jc w:val="both"/>
        <w:rPr>
          <w:sz w:val="24"/>
          <w:szCs w:val="24"/>
        </w:rPr>
      </w:pPr>
      <w:r w:rsidRPr="00E82B61">
        <w:rPr>
          <w:sz w:val="24"/>
          <w:szCs w:val="24"/>
        </w:rPr>
        <w:t>i wyższe, zaokrągla się do 0,01 PLN) i  musi uwzględniać wszystkie wymagania niniejszej SIWZ oraz obejmować wszelkie koszty, jakie poniesie Wykonawca z tytułu należytej oraz zgodnej z obowiązującymi przepisami realizacji przedmiotu zamówienia.</w:t>
      </w:r>
    </w:p>
    <w:p w:rsidR="00F25482" w:rsidRPr="00E82B61" w:rsidRDefault="00F25482" w:rsidP="00E82B61">
      <w:pPr>
        <w:pStyle w:val="Akapitzlist"/>
        <w:spacing w:line="100" w:lineRule="atLeast"/>
        <w:ind w:left="0"/>
        <w:jc w:val="both"/>
        <w:rPr>
          <w:sz w:val="24"/>
          <w:szCs w:val="24"/>
        </w:rPr>
      </w:pPr>
      <w:r w:rsidRPr="00E82B61">
        <w:rPr>
          <w:sz w:val="24"/>
          <w:szCs w:val="24"/>
        </w:rPr>
        <w:t>3. Wszelkie płatności będą dokonywane w PLN. Sposób zapłaty i rozliczenia za realizację</w:t>
      </w:r>
    </w:p>
    <w:p w:rsidR="00F25482" w:rsidRPr="00E82B61" w:rsidRDefault="00F25482" w:rsidP="00E82B61">
      <w:pPr>
        <w:pStyle w:val="Akapitzlist"/>
        <w:spacing w:line="100" w:lineRule="atLeast"/>
        <w:ind w:left="0"/>
        <w:jc w:val="both"/>
        <w:rPr>
          <w:sz w:val="24"/>
          <w:szCs w:val="24"/>
        </w:rPr>
      </w:pPr>
      <w:r w:rsidRPr="00E82B61">
        <w:rPr>
          <w:sz w:val="24"/>
          <w:szCs w:val="24"/>
        </w:rPr>
        <w:t xml:space="preserve">niniejszego zamówienia, określone zostały w Załączniku nr  1 do niniejszej SIWZ – Opis przedmiotu zamówienia. </w:t>
      </w:r>
    </w:p>
    <w:p w:rsidR="00F25482" w:rsidRPr="00E82B61" w:rsidRDefault="00F25482" w:rsidP="00E82B61">
      <w:pPr>
        <w:pStyle w:val="Akapitzlist"/>
        <w:spacing w:line="100" w:lineRule="atLeast"/>
        <w:ind w:left="0"/>
        <w:jc w:val="both"/>
        <w:rPr>
          <w:sz w:val="24"/>
          <w:szCs w:val="24"/>
        </w:rPr>
      </w:pPr>
      <w:r w:rsidRPr="00E82B61">
        <w:rPr>
          <w:sz w:val="24"/>
          <w:szCs w:val="24"/>
        </w:rPr>
        <w:t>4. Ceny jednostkowe (stopa składki) określone przez Wykonawcę w ofercie nie będą zmieniane w toku realizacji przedmiotu zamówienia i nie będą podlegały waloryzacji.</w:t>
      </w:r>
    </w:p>
    <w:p w:rsidR="00F25482" w:rsidRPr="00E82B61" w:rsidRDefault="00F25482" w:rsidP="00E82B61">
      <w:pPr>
        <w:pStyle w:val="Akapitzlist"/>
        <w:spacing w:line="100" w:lineRule="atLeast"/>
        <w:ind w:left="0"/>
        <w:jc w:val="both"/>
        <w:rPr>
          <w:sz w:val="24"/>
          <w:szCs w:val="24"/>
        </w:rPr>
      </w:pPr>
      <w:r w:rsidRPr="00E82B61">
        <w:rPr>
          <w:sz w:val="24"/>
          <w:szCs w:val="24"/>
        </w:rPr>
        <w:t>5. Wykonawca wypełnia jedynie formularz ofertowy, który dotyczy zakresu ubezpieczenia na</w:t>
      </w:r>
    </w:p>
    <w:p w:rsidR="00F25482" w:rsidRPr="00E82B61" w:rsidRDefault="00F25482" w:rsidP="00E82B61">
      <w:pPr>
        <w:pStyle w:val="Akapitzlist"/>
        <w:spacing w:line="100" w:lineRule="atLeast"/>
        <w:ind w:left="0"/>
        <w:jc w:val="both"/>
        <w:rPr>
          <w:sz w:val="24"/>
          <w:szCs w:val="24"/>
        </w:rPr>
      </w:pPr>
      <w:r w:rsidRPr="00E82B61">
        <w:rPr>
          <w:sz w:val="24"/>
          <w:szCs w:val="24"/>
        </w:rPr>
        <w:t>który składa ofertę. W przypadku składania oferty zarówno na ubezpieczenie mienia,  odpowiedzialności cywilnej i  ubezpieczeń komunikacyjnych  jak i na ubezpieczenie nieszczęśliwych wypadków Ochotniczych Straży Pożarnych konieczne jest wypełnienie dwóch  formularzy ofertowych.</w:t>
      </w:r>
    </w:p>
    <w:p w:rsidR="00F25482" w:rsidRPr="00E82B61" w:rsidRDefault="00F25482" w:rsidP="00E82B61">
      <w:pPr>
        <w:pStyle w:val="Akapitzlist"/>
        <w:spacing w:line="100" w:lineRule="atLeast"/>
        <w:ind w:left="0"/>
        <w:jc w:val="both"/>
        <w:rPr>
          <w:sz w:val="24"/>
          <w:szCs w:val="24"/>
          <w:u w:val="single"/>
        </w:rPr>
      </w:pPr>
      <w:r w:rsidRPr="00E82B61">
        <w:rPr>
          <w:sz w:val="24"/>
          <w:szCs w:val="24"/>
        </w:rPr>
        <w:lastRenderedPageBreak/>
        <w:t xml:space="preserve">6. Wykonawca musi zaoferować w ofercie cenę jednoznaczną i ostateczną, która nie będzie podlegała negocjacjom i zmianom w trakcie umowy z </w:t>
      </w:r>
      <w:r w:rsidRPr="00E82B61">
        <w:rPr>
          <w:sz w:val="24"/>
          <w:szCs w:val="24"/>
          <w:u w:val="single"/>
        </w:rPr>
        <w:t xml:space="preserve">wyjątkiem zmniejszenia sumy ubezpieczenia bądź doubezpieczenia majątku Gminy Choroszcz wraz z jednostkami organizacyjnymi, </w:t>
      </w:r>
      <w:r w:rsidRPr="009D49D9">
        <w:rPr>
          <w:sz w:val="24"/>
          <w:szCs w:val="24"/>
          <w:u w:val="single"/>
        </w:rPr>
        <w:t xml:space="preserve">Miejsko–Gminnego Centrum Kultury i Sportu, </w:t>
      </w:r>
      <w:hyperlink r:id="rId13" w:history="1">
        <w:r w:rsidRPr="009D49D9">
          <w:rPr>
            <w:rStyle w:val="Hipercze"/>
            <w:color w:val="auto"/>
            <w:sz w:val="24"/>
            <w:szCs w:val="24"/>
          </w:rPr>
          <w:t>Zakładem Energetyki Cieplnej, Wodociągów i Kanalizacji w Choroszczy</w:t>
        </w:r>
      </w:hyperlink>
      <w:r w:rsidRPr="009D49D9">
        <w:rPr>
          <w:sz w:val="24"/>
          <w:szCs w:val="24"/>
          <w:u w:val="single"/>
        </w:rPr>
        <w:t xml:space="preserve"> Sp. z o.o. </w:t>
      </w:r>
      <w:r w:rsidRPr="00E82B61">
        <w:rPr>
          <w:sz w:val="24"/>
          <w:szCs w:val="24"/>
        </w:rPr>
        <w:t>wraz z członkami jednostek Ochotniczej Straży Pożarnej i młodzieżowej grupy OSP Gminy Choroszcz.</w:t>
      </w:r>
    </w:p>
    <w:p w:rsidR="00F25482" w:rsidRPr="00E82B61" w:rsidRDefault="00F25482" w:rsidP="00E82B61">
      <w:pPr>
        <w:pStyle w:val="Akapitzlist"/>
        <w:ind w:left="0"/>
        <w:jc w:val="both"/>
        <w:rPr>
          <w:sz w:val="24"/>
          <w:szCs w:val="24"/>
        </w:rPr>
      </w:pPr>
      <w:r w:rsidRPr="00E82B61">
        <w:rPr>
          <w:sz w:val="24"/>
          <w:szCs w:val="24"/>
        </w:rPr>
        <w:t xml:space="preserve">7. </w:t>
      </w:r>
    </w:p>
    <w:p w:rsidR="00F25482" w:rsidRPr="00E82B61" w:rsidRDefault="00F25482" w:rsidP="00E82B61">
      <w:pPr>
        <w:pStyle w:val="Akapitzlist"/>
        <w:ind w:left="0"/>
        <w:jc w:val="both"/>
        <w:rPr>
          <w:sz w:val="24"/>
          <w:szCs w:val="24"/>
        </w:rPr>
      </w:pPr>
      <w:r w:rsidRPr="00E82B61">
        <w:rPr>
          <w:sz w:val="24"/>
          <w:szCs w:val="24"/>
        </w:rPr>
        <w:t xml:space="preserve">8. Cenę oferty za każdą wybraną część zamówienia należy obliczyć za pełen </w:t>
      </w:r>
      <w:r w:rsidRPr="00E82B61">
        <w:rPr>
          <w:b/>
          <w:bCs/>
          <w:sz w:val="24"/>
          <w:szCs w:val="24"/>
        </w:rPr>
        <w:t>36 – miesięczny</w:t>
      </w:r>
      <w:r w:rsidRPr="00E82B61">
        <w:rPr>
          <w:sz w:val="24"/>
          <w:szCs w:val="24"/>
        </w:rPr>
        <w:t xml:space="preserve"> okres zamówienia i cały przedmiot zamówienia opisany w załączniku nr 1 do SIWZ. </w:t>
      </w:r>
    </w:p>
    <w:p w:rsidR="00F25482" w:rsidRPr="00E82B61" w:rsidRDefault="00F25482" w:rsidP="00E82B61">
      <w:pPr>
        <w:pStyle w:val="Akapitzlist"/>
        <w:spacing w:line="100" w:lineRule="atLeast"/>
        <w:ind w:left="0"/>
        <w:jc w:val="both"/>
        <w:rPr>
          <w:sz w:val="24"/>
          <w:szCs w:val="24"/>
        </w:rPr>
      </w:pPr>
      <w:r w:rsidRPr="00E82B61">
        <w:rPr>
          <w:sz w:val="24"/>
          <w:szCs w:val="24"/>
        </w:rPr>
        <w:t xml:space="preserve">9. Jeżeli Wykonawca przewiduje udzielenie zniżek lub upustów  cen, powinien je uwzględnić  w obliczeniach ceny, tak aby wyliczona cena za realizację zamówienia była cena całościową. Późniejsze np. w trakcie otwierania  ofert, propozycje obniżek cen nie będą przyjmowane przez Zamawiającego  do wiadomości. Proponowana cena powinna być podana w wysokości ostatecznej, tak aby  Zamawiający nie musiał dokonywać żadnych obliczeń, przeliczeń itp. działań  w celu jej określenia. Zamawiający zgodnie z art. 87 ust. 2 ustawy poprawia omyłki w ofercie. </w:t>
      </w:r>
    </w:p>
    <w:p w:rsidR="00F25482" w:rsidRPr="00E82B61" w:rsidRDefault="00F25482" w:rsidP="00E82B61">
      <w:pPr>
        <w:pStyle w:val="Akapitzlist"/>
        <w:spacing w:line="100" w:lineRule="atLeast"/>
        <w:ind w:left="0"/>
        <w:rPr>
          <w:sz w:val="24"/>
          <w:szCs w:val="24"/>
        </w:rPr>
      </w:pPr>
    </w:p>
    <w:p w:rsidR="00F25482" w:rsidRDefault="00F25482" w:rsidP="00E82B61">
      <w:pPr>
        <w:pStyle w:val="Akapitzlist"/>
        <w:autoSpaceDE w:val="0"/>
        <w:autoSpaceDN w:val="0"/>
        <w:adjustRightInd w:val="0"/>
        <w:spacing w:before="120"/>
        <w:ind w:left="0"/>
        <w:jc w:val="both"/>
        <w:rPr>
          <w:b/>
          <w:bCs/>
          <w:color w:val="000000"/>
          <w:sz w:val="24"/>
          <w:szCs w:val="24"/>
        </w:rPr>
      </w:pPr>
      <w:r w:rsidRPr="00E82B61">
        <w:rPr>
          <w:b/>
          <w:bCs/>
          <w:color w:val="000000"/>
          <w:sz w:val="24"/>
          <w:szCs w:val="24"/>
        </w:rPr>
        <w:t>W trakcie wyboru najkorzystniejszej oferty będzie brana  pod uwagę cena odrębnie za każdą część zamówienia.</w:t>
      </w:r>
    </w:p>
    <w:p w:rsidR="00F25482" w:rsidRDefault="00F25482" w:rsidP="00E82B61">
      <w:pPr>
        <w:pStyle w:val="Akapitzlist"/>
        <w:autoSpaceDE w:val="0"/>
        <w:autoSpaceDN w:val="0"/>
        <w:adjustRightInd w:val="0"/>
        <w:spacing w:before="120"/>
        <w:ind w:left="0"/>
        <w:jc w:val="both"/>
        <w:rPr>
          <w:b/>
          <w:bCs/>
          <w:color w:val="000000"/>
          <w:sz w:val="24"/>
          <w:szCs w:val="24"/>
        </w:rPr>
      </w:pPr>
    </w:p>
    <w:p w:rsidR="00F25482" w:rsidRPr="00E82B61" w:rsidRDefault="00F25482" w:rsidP="00E82B61">
      <w:pPr>
        <w:pStyle w:val="Akapitzlist"/>
        <w:autoSpaceDE w:val="0"/>
        <w:autoSpaceDN w:val="0"/>
        <w:adjustRightInd w:val="0"/>
        <w:spacing w:before="120"/>
        <w:ind w:left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10. Zgodnie z art. 91 ust. 3a zdanie drugie ustawy Pzp, </w:t>
      </w:r>
      <w:r w:rsidRPr="00B14861">
        <w:rPr>
          <w:b/>
          <w:bCs/>
          <w:sz w:val="24"/>
          <w:szCs w:val="24"/>
        </w:rPr>
        <w:t>Wykonawca, składając ofertę, zobowiązany jest poinformować  Zamawiającego, czy wybór jego oferty będzie prowadzić do powstania u Zamawiającego obowiązku podatkowego, wskazując nazwę (rodzaj) towaru lub usługi, których dostawa lub świadczenie będzie prowadzić do jego powstania, oraz wskazując ich wartość bez kwoty podatku. Zamawiający w celu oceny takiej oferty dolicza do przedstawionej w niej ceny podatek od towarów i usług, który miałby obowiązek rozliczyć zgodnie z tymi przepisami.</w:t>
      </w:r>
    </w:p>
    <w:p w:rsidR="00F25482" w:rsidRPr="00432B4B" w:rsidRDefault="00F25482" w:rsidP="009B35BD">
      <w:pPr>
        <w:pStyle w:val="Nagwek2"/>
        <w:spacing w:before="240" w:after="240"/>
        <w:rPr>
          <w:rFonts w:ascii="Times New Roman" w:hAnsi="Times New Roman" w:cs="Times New Roman"/>
          <w:sz w:val="24"/>
          <w:szCs w:val="24"/>
        </w:rPr>
      </w:pPr>
      <w:bookmarkStart w:id="56" w:name="_Toc72717339"/>
      <w:bookmarkStart w:id="57" w:name="_Toc95621023"/>
      <w:bookmarkStart w:id="58" w:name="_Toc95621124"/>
      <w:bookmarkStart w:id="59" w:name="_Toc95633507"/>
      <w:bookmarkStart w:id="60" w:name="_Toc320861823"/>
      <w:r w:rsidRPr="00273B6B">
        <w:rPr>
          <w:rFonts w:ascii="Times New Roman" w:hAnsi="Times New Roman" w:cs="Times New Roman"/>
          <w:sz w:val="24"/>
          <w:szCs w:val="24"/>
        </w:rPr>
        <w:t>XIII. Opis kryteriów, którymi Zamawiający będzie się kierował przy wyborze oferty, wraz z podaniem znaczenia tych kryteriów i sposobu oceny ofert</w:t>
      </w:r>
      <w:bookmarkEnd w:id="56"/>
      <w:bookmarkEnd w:id="57"/>
      <w:bookmarkEnd w:id="58"/>
      <w:bookmarkEnd w:id="59"/>
      <w:bookmarkEnd w:id="60"/>
    </w:p>
    <w:p w:rsidR="00F25482" w:rsidRPr="00273B6B" w:rsidRDefault="00F25482" w:rsidP="009B35BD">
      <w:pPr>
        <w:numPr>
          <w:ilvl w:val="0"/>
          <w:numId w:val="17"/>
        </w:numPr>
        <w:autoSpaceDE w:val="0"/>
        <w:autoSpaceDN w:val="0"/>
        <w:adjustRightInd w:val="0"/>
        <w:spacing w:after="120"/>
        <w:ind w:left="357" w:hanging="357"/>
        <w:jc w:val="both"/>
        <w:rPr>
          <w:b/>
          <w:bCs/>
          <w:sz w:val="24"/>
          <w:szCs w:val="24"/>
        </w:rPr>
      </w:pPr>
      <w:r w:rsidRPr="00273B6B">
        <w:rPr>
          <w:sz w:val="24"/>
          <w:szCs w:val="24"/>
        </w:rPr>
        <w:t>Zamawiający wybierze ofertę najkorzystniejszą spośród ofert nie odrzuconych wyłącznie na podstawie kryterium oceny ofert, którym są:</w:t>
      </w:r>
    </w:p>
    <w:p w:rsidR="00F25482" w:rsidRPr="00FF6751" w:rsidRDefault="00F25482" w:rsidP="00E82B61">
      <w:pPr>
        <w:spacing w:line="100" w:lineRule="atLeast"/>
        <w:rPr>
          <w:b/>
          <w:bCs/>
          <w:sz w:val="24"/>
          <w:szCs w:val="24"/>
          <w:u w:val="single"/>
        </w:rPr>
      </w:pPr>
      <w:bookmarkStart w:id="61" w:name="_Toc72717340"/>
      <w:bookmarkStart w:id="62" w:name="_Toc95621024"/>
      <w:bookmarkStart w:id="63" w:name="_Toc95621125"/>
      <w:bookmarkStart w:id="64" w:name="_Toc95633508"/>
      <w:bookmarkStart w:id="65" w:name="_Toc320861824"/>
      <w:r>
        <w:rPr>
          <w:b/>
          <w:bCs/>
          <w:sz w:val="24"/>
          <w:szCs w:val="24"/>
          <w:u w:val="single"/>
        </w:rPr>
        <w:t xml:space="preserve">CZĘŚĆ I ZAMÓWIENIA </w:t>
      </w:r>
    </w:p>
    <w:p w:rsidR="00F25482" w:rsidRPr="00FF6751" w:rsidRDefault="00F25482" w:rsidP="00E82B61">
      <w:pPr>
        <w:tabs>
          <w:tab w:val="left" w:pos="3075"/>
        </w:tabs>
        <w:ind w:left="284" w:hanging="284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>1. Jako kryterium wyboru oferty przyjmuje się najkorzystniejszy bilans  (Σ)  uzyskanych punktów z tytułu:</w:t>
      </w:r>
    </w:p>
    <w:p w:rsidR="00F25482" w:rsidRPr="00FF6751" w:rsidRDefault="00F25482" w:rsidP="00E82B61">
      <w:pPr>
        <w:numPr>
          <w:ilvl w:val="0"/>
          <w:numId w:val="30"/>
        </w:numPr>
        <w:tabs>
          <w:tab w:val="left" w:pos="6840"/>
        </w:tabs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 xml:space="preserve">cena oferty - </w:t>
      </w:r>
      <w:r>
        <w:rPr>
          <w:color w:val="000000"/>
          <w:sz w:val="24"/>
          <w:szCs w:val="24"/>
        </w:rPr>
        <w:t>80</w:t>
      </w:r>
      <w:r w:rsidRPr="00FF6751">
        <w:rPr>
          <w:color w:val="000000"/>
          <w:sz w:val="24"/>
          <w:szCs w:val="24"/>
        </w:rPr>
        <w:t xml:space="preserve"> %</w:t>
      </w:r>
    </w:p>
    <w:p w:rsidR="00F25482" w:rsidRPr="00FF6751" w:rsidRDefault="00F25482" w:rsidP="00E82B61">
      <w:pPr>
        <w:numPr>
          <w:ilvl w:val="0"/>
          <w:numId w:val="30"/>
        </w:numPr>
        <w:tabs>
          <w:tab w:val="left" w:pos="3075"/>
          <w:tab w:val="left" w:pos="684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warunki ubezpieczenia</w:t>
      </w:r>
      <w:r>
        <w:rPr>
          <w:color w:val="000000"/>
          <w:sz w:val="24"/>
          <w:szCs w:val="24"/>
        </w:rPr>
        <w:tab/>
        <w:t>- 20</w:t>
      </w:r>
      <w:r w:rsidRPr="00FF6751">
        <w:rPr>
          <w:color w:val="000000"/>
          <w:sz w:val="24"/>
          <w:szCs w:val="24"/>
        </w:rPr>
        <w:t xml:space="preserve"> %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 xml:space="preserve">                Σ  = A + B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b/>
          <w:bCs/>
          <w:color w:val="000000"/>
          <w:sz w:val="24"/>
          <w:szCs w:val="24"/>
        </w:rPr>
      </w:pPr>
      <w:r w:rsidRPr="00FF6751">
        <w:rPr>
          <w:b/>
          <w:bCs/>
          <w:color w:val="000000"/>
          <w:sz w:val="24"/>
          <w:szCs w:val="24"/>
        </w:rPr>
        <w:t>A – cena oferty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 xml:space="preserve">Maksymalną ilość punktów otrzyma zakład ubezpieczeń, który zaproponuje najniższą łączną składkę. Pozostałe zakłady ubezpieczeń otrzymają stosowną ilość punktów obliczoną według wzoru: 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</w:rPr>
        <w:t>Ocena oferty ZU</w:t>
      </w:r>
      <w:r w:rsidRPr="00FF6751">
        <w:rPr>
          <w:color w:val="000000"/>
          <w:sz w:val="24"/>
          <w:szCs w:val="24"/>
        </w:rPr>
        <w:t xml:space="preserve"> =      </w:t>
      </w:r>
      <w:r w:rsidRPr="00FF6751">
        <w:rPr>
          <w:color w:val="000000"/>
          <w:sz w:val="24"/>
          <w:szCs w:val="24"/>
          <w:u w:val="single"/>
          <w:vertAlign w:val="superscript"/>
        </w:rPr>
        <w:t xml:space="preserve">Cn__    </w:t>
      </w:r>
      <w:r>
        <w:rPr>
          <w:color w:val="000000"/>
          <w:sz w:val="24"/>
          <w:szCs w:val="24"/>
        </w:rPr>
        <w:t xml:space="preserve">x  Wa </w:t>
      </w:r>
      <w:r>
        <w:rPr>
          <w:color w:val="000000"/>
          <w:sz w:val="24"/>
          <w:szCs w:val="24"/>
          <w:vertAlign w:val="superscript"/>
        </w:rPr>
        <w:t xml:space="preserve"> </w:t>
      </w:r>
      <w:r w:rsidRPr="00FF6751">
        <w:rPr>
          <w:color w:val="000000"/>
          <w:sz w:val="24"/>
          <w:szCs w:val="24"/>
        </w:rPr>
        <w:t xml:space="preserve"> gdzie: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  <w:vertAlign w:val="superscript"/>
        </w:rPr>
        <w:t xml:space="preserve">                                                 </w:t>
      </w:r>
      <w:r>
        <w:rPr>
          <w:color w:val="000000"/>
          <w:sz w:val="24"/>
          <w:szCs w:val="24"/>
          <w:vertAlign w:val="superscript"/>
        </w:rPr>
        <w:t xml:space="preserve">     </w:t>
      </w:r>
      <w:r w:rsidRPr="00FF6751">
        <w:rPr>
          <w:color w:val="000000"/>
          <w:sz w:val="24"/>
          <w:szCs w:val="24"/>
          <w:vertAlign w:val="superscript"/>
        </w:rPr>
        <w:t xml:space="preserve"> Cb</w:t>
      </w:r>
      <w:r w:rsidRPr="00FF6751">
        <w:rPr>
          <w:color w:val="000000"/>
          <w:sz w:val="24"/>
          <w:szCs w:val="24"/>
        </w:rPr>
        <w:t xml:space="preserve"> </w:t>
      </w:r>
      <w:r w:rsidRPr="00FF6751">
        <w:rPr>
          <w:color w:val="000000"/>
          <w:sz w:val="24"/>
          <w:szCs w:val="24"/>
        </w:rPr>
        <w:tab/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ZU</w:t>
      </w:r>
      <w:r w:rsidRPr="00FF6751">
        <w:rPr>
          <w:color w:val="000000"/>
          <w:sz w:val="24"/>
          <w:szCs w:val="24"/>
        </w:rPr>
        <w:t xml:space="preserve"> -  nazwa ocenianego zakładu ubezpieczeń 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 xml:space="preserve">Cn – cena najniższa zaproponowana  w przetargu 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 xml:space="preserve">Cb – cena zaoferowana przez badany zakład ubezpieczeń 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>Wa – waga procentowa dla kryterium cena oferty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b/>
          <w:bCs/>
          <w:color w:val="000000"/>
          <w:sz w:val="24"/>
          <w:szCs w:val="24"/>
        </w:rPr>
      </w:pP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b/>
          <w:bCs/>
          <w:color w:val="000000"/>
          <w:sz w:val="24"/>
          <w:szCs w:val="24"/>
        </w:rPr>
      </w:pPr>
      <w:r w:rsidRPr="00FF6751">
        <w:rPr>
          <w:b/>
          <w:bCs/>
          <w:color w:val="000000"/>
          <w:sz w:val="24"/>
          <w:szCs w:val="24"/>
        </w:rPr>
        <w:t xml:space="preserve">B – warunki ubezpieczenia 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2D7645">
        <w:rPr>
          <w:color w:val="000000"/>
          <w:sz w:val="24"/>
          <w:szCs w:val="24"/>
        </w:rPr>
        <w:t xml:space="preserve">Ocena ofert zostanie dokonana na podstawie </w:t>
      </w:r>
      <w:r w:rsidRPr="002D7645">
        <w:rPr>
          <w:b/>
          <w:bCs/>
          <w:color w:val="000000"/>
          <w:sz w:val="24"/>
          <w:szCs w:val="24"/>
        </w:rPr>
        <w:t>Załącznika Nr 2a (Część I) do SIWZ</w:t>
      </w:r>
      <w:r w:rsidRPr="002D7645">
        <w:rPr>
          <w:color w:val="000000"/>
          <w:sz w:val="24"/>
          <w:szCs w:val="24"/>
        </w:rPr>
        <w:t>, stanowiącego wzór formularza oferty. Maksymalną ilość punktów za warunki</w:t>
      </w:r>
      <w:r w:rsidRPr="00FF6751">
        <w:rPr>
          <w:color w:val="000000"/>
          <w:sz w:val="24"/>
          <w:szCs w:val="24"/>
        </w:rPr>
        <w:t xml:space="preserve"> ubezpieczenia otrzyma zakład ubezpieczeń, który zaakceptuje treść proponowanych klauzul </w:t>
      </w:r>
      <w:r>
        <w:rPr>
          <w:color w:val="000000"/>
          <w:sz w:val="24"/>
          <w:szCs w:val="24"/>
        </w:rPr>
        <w:t>obligatoryjnych, fakultatywnych oraz</w:t>
      </w:r>
      <w:r w:rsidRPr="00FF6751">
        <w:rPr>
          <w:color w:val="000000"/>
          <w:sz w:val="24"/>
          <w:szCs w:val="24"/>
        </w:rPr>
        <w:t xml:space="preserve"> rozszerzenie zakresu ubezpieczen</w:t>
      </w:r>
      <w:r>
        <w:rPr>
          <w:color w:val="000000"/>
          <w:sz w:val="24"/>
          <w:szCs w:val="24"/>
        </w:rPr>
        <w:t>ia.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 xml:space="preserve">Pozostałe zakłady ubezpieczeń  otrzymają stosowną ilość punktów obliczoną według wzoru: </w:t>
      </w:r>
    </w:p>
    <w:p w:rsidR="00F25482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3B66D9">
        <w:rPr>
          <w:color w:val="000000"/>
          <w:sz w:val="24"/>
          <w:szCs w:val="24"/>
        </w:rPr>
        <w:t xml:space="preserve">Ocena oferty </w:t>
      </w:r>
      <w:r>
        <w:rPr>
          <w:color w:val="000000"/>
          <w:sz w:val="24"/>
          <w:szCs w:val="24"/>
        </w:rPr>
        <w:t>ZU</w:t>
      </w:r>
      <w:r w:rsidRPr="003B66D9">
        <w:rPr>
          <w:color w:val="000000"/>
          <w:sz w:val="24"/>
          <w:szCs w:val="24"/>
        </w:rPr>
        <w:t xml:space="preserve"> =    </w:t>
      </w:r>
      <w:r w:rsidRPr="003B66D9">
        <w:rPr>
          <w:color w:val="000000"/>
          <w:sz w:val="24"/>
          <w:szCs w:val="24"/>
          <w:u w:val="single"/>
          <w:vertAlign w:val="superscript"/>
        </w:rPr>
        <w:t xml:space="preserve">Wu     </w:t>
      </w:r>
      <w:r>
        <w:rPr>
          <w:color w:val="000000"/>
          <w:sz w:val="24"/>
          <w:szCs w:val="24"/>
        </w:rPr>
        <w:t>x    Wb   gdzie:</w:t>
      </w:r>
    </w:p>
    <w:p w:rsidR="00F25482" w:rsidRPr="0006685F" w:rsidRDefault="00F25482" w:rsidP="00E82B61">
      <w:pPr>
        <w:tabs>
          <w:tab w:val="left" w:pos="3075"/>
        </w:tabs>
        <w:ind w:left="360"/>
        <w:jc w:val="both"/>
        <w:rPr>
          <w:sz w:val="24"/>
          <w:szCs w:val="24"/>
        </w:rPr>
      </w:pPr>
      <w:r w:rsidRPr="0006685F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>235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ZU</w:t>
      </w:r>
      <w:r w:rsidRPr="00FF6751">
        <w:rPr>
          <w:color w:val="000000"/>
          <w:sz w:val="24"/>
          <w:szCs w:val="24"/>
        </w:rPr>
        <w:t xml:space="preserve"> -  nazwa zakładu ubezpieczeń 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 xml:space="preserve">Wu – liczba punktów zdobytych przez badany zakład ubezpieczeń 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2D7645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35</w:t>
      </w:r>
      <w:r w:rsidRPr="002D7645">
        <w:rPr>
          <w:color w:val="000000"/>
          <w:sz w:val="24"/>
          <w:szCs w:val="24"/>
        </w:rPr>
        <w:t>-</w:t>
      </w:r>
      <w:r w:rsidRPr="00FF6751">
        <w:rPr>
          <w:color w:val="000000"/>
          <w:sz w:val="24"/>
          <w:szCs w:val="24"/>
        </w:rPr>
        <w:t xml:space="preserve">  maksymalna liczba punktów możliwych do zdobycia 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>Wb – waga procentowa dla kryterium warunki ubezpieczenia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</w:p>
    <w:p w:rsidR="00F25482" w:rsidRPr="00CD12F9" w:rsidRDefault="00F25482" w:rsidP="00E82B61">
      <w:pPr>
        <w:tabs>
          <w:tab w:val="left" w:pos="3075"/>
        </w:tabs>
        <w:jc w:val="both"/>
        <w:rPr>
          <w:b/>
          <w:bCs/>
          <w:color w:val="000000"/>
          <w:sz w:val="24"/>
          <w:szCs w:val="24"/>
        </w:rPr>
      </w:pPr>
      <w:r w:rsidRPr="00CD12F9">
        <w:rPr>
          <w:b/>
          <w:bCs/>
          <w:color w:val="000000"/>
          <w:sz w:val="24"/>
          <w:szCs w:val="24"/>
        </w:rPr>
        <w:t xml:space="preserve">2. Sposób punktacji </w:t>
      </w:r>
    </w:p>
    <w:p w:rsidR="00F25482" w:rsidRPr="00FF6751" w:rsidRDefault="00F25482" w:rsidP="00E82B61">
      <w:pPr>
        <w:tabs>
          <w:tab w:val="left" w:pos="3075"/>
        </w:tabs>
        <w:jc w:val="both"/>
        <w:rPr>
          <w:b/>
          <w:bCs/>
          <w:color w:val="000000"/>
          <w:sz w:val="24"/>
          <w:szCs w:val="24"/>
        </w:rPr>
      </w:pPr>
      <w:r w:rsidRPr="00FF6751">
        <w:rPr>
          <w:b/>
          <w:bCs/>
          <w:color w:val="000000"/>
          <w:sz w:val="24"/>
          <w:szCs w:val="24"/>
        </w:rPr>
        <w:t xml:space="preserve">A. Zostaną przyznane punkty za uwzględnienie  proponowanych: </w:t>
      </w:r>
    </w:p>
    <w:p w:rsidR="00F25482" w:rsidRPr="0006685F" w:rsidRDefault="00F25482" w:rsidP="00E82B61">
      <w:pPr>
        <w:tabs>
          <w:tab w:val="left" w:pos="3075"/>
        </w:tabs>
        <w:jc w:val="both"/>
        <w:rPr>
          <w:color w:val="000000"/>
          <w:sz w:val="24"/>
          <w:szCs w:val="24"/>
        </w:rPr>
      </w:pPr>
      <w:r w:rsidRPr="0006685F">
        <w:rPr>
          <w:color w:val="000000"/>
          <w:sz w:val="24"/>
          <w:szCs w:val="24"/>
        </w:rPr>
        <w:t xml:space="preserve">A.1. </w:t>
      </w:r>
      <w:r>
        <w:rPr>
          <w:color w:val="000000"/>
          <w:sz w:val="24"/>
          <w:szCs w:val="24"/>
        </w:rPr>
        <w:t xml:space="preserve">Wysokości franszyz i udziałów własnych </w:t>
      </w:r>
    </w:p>
    <w:p w:rsidR="00F25482" w:rsidRDefault="00F25482" w:rsidP="00E82B61">
      <w:pPr>
        <w:tabs>
          <w:tab w:val="left" w:pos="3075"/>
        </w:tabs>
        <w:jc w:val="both"/>
        <w:rPr>
          <w:color w:val="000000"/>
          <w:sz w:val="24"/>
          <w:szCs w:val="24"/>
        </w:rPr>
      </w:pPr>
      <w:r w:rsidRPr="002D7645">
        <w:rPr>
          <w:color w:val="000000"/>
          <w:sz w:val="24"/>
          <w:szCs w:val="24"/>
        </w:rPr>
        <w:t xml:space="preserve">A.2. Oferowanych  klauzul </w:t>
      </w:r>
      <w:r>
        <w:rPr>
          <w:color w:val="000000"/>
          <w:sz w:val="24"/>
          <w:szCs w:val="24"/>
        </w:rPr>
        <w:t xml:space="preserve">obligatoryjnych </w:t>
      </w:r>
    </w:p>
    <w:p w:rsidR="00F25482" w:rsidRPr="002D7645" w:rsidRDefault="00F25482" w:rsidP="00E82B61">
      <w:pPr>
        <w:tabs>
          <w:tab w:val="left" w:pos="3075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A.3. Oferowanych klauzul  </w:t>
      </w:r>
      <w:r w:rsidRPr="002D7645">
        <w:rPr>
          <w:color w:val="000000"/>
          <w:sz w:val="24"/>
          <w:szCs w:val="24"/>
        </w:rPr>
        <w:t>fakultatywnych.</w:t>
      </w:r>
    </w:p>
    <w:p w:rsidR="00F25482" w:rsidRPr="002D7645" w:rsidRDefault="00F25482" w:rsidP="00E82B61">
      <w:pPr>
        <w:tabs>
          <w:tab w:val="left" w:pos="3075"/>
        </w:tabs>
        <w:jc w:val="both"/>
        <w:rPr>
          <w:color w:val="000000"/>
          <w:sz w:val="24"/>
          <w:szCs w:val="24"/>
        </w:rPr>
      </w:pPr>
      <w:r w:rsidRPr="002D7645">
        <w:rPr>
          <w:color w:val="000000"/>
          <w:sz w:val="24"/>
          <w:szCs w:val="24"/>
        </w:rPr>
        <w:t>A.</w:t>
      </w:r>
      <w:r>
        <w:rPr>
          <w:color w:val="000000"/>
          <w:sz w:val="24"/>
          <w:szCs w:val="24"/>
        </w:rPr>
        <w:t>4</w:t>
      </w:r>
      <w:r w:rsidRPr="002D7645">
        <w:rPr>
          <w:color w:val="000000"/>
          <w:sz w:val="24"/>
          <w:szCs w:val="24"/>
        </w:rPr>
        <w:t>. Przyjęci</w:t>
      </w:r>
      <w:r>
        <w:rPr>
          <w:color w:val="000000"/>
          <w:sz w:val="24"/>
          <w:szCs w:val="24"/>
        </w:rPr>
        <w:t>a</w:t>
      </w:r>
      <w:r w:rsidRPr="002D7645">
        <w:rPr>
          <w:color w:val="000000"/>
          <w:sz w:val="24"/>
          <w:szCs w:val="24"/>
        </w:rPr>
        <w:t xml:space="preserve"> rozszerzonego zakresu ubezpieczenia</w:t>
      </w:r>
    </w:p>
    <w:p w:rsidR="00F25482" w:rsidRDefault="00F25482" w:rsidP="00E82B61">
      <w:pPr>
        <w:tabs>
          <w:tab w:val="left" w:pos="3075"/>
        </w:tabs>
        <w:jc w:val="both"/>
        <w:rPr>
          <w:b/>
          <w:bCs/>
          <w:color w:val="000000"/>
          <w:sz w:val="24"/>
          <w:szCs w:val="24"/>
        </w:rPr>
      </w:pPr>
    </w:p>
    <w:p w:rsidR="00F25482" w:rsidRPr="002D7645" w:rsidRDefault="00F25482" w:rsidP="00E82B61">
      <w:pPr>
        <w:tabs>
          <w:tab w:val="left" w:pos="3075"/>
        </w:tabs>
        <w:jc w:val="both"/>
        <w:rPr>
          <w:b/>
          <w:bCs/>
          <w:color w:val="000000"/>
          <w:sz w:val="24"/>
          <w:szCs w:val="24"/>
        </w:rPr>
      </w:pPr>
      <w:r w:rsidRPr="002D7645">
        <w:rPr>
          <w:b/>
          <w:bCs/>
          <w:color w:val="000000"/>
          <w:sz w:val="24"/>
          <w:szCs w:val="24"/>
        </w:rPr>
        <w:t xml:space="preserve">WG NASTĘPUJĄCEGO KRYTERIUM : </w:t>
      </w:r>
    </w:p>
    <w:p w:rsidR="00F25482" w:rsidRDefault="00F25482" w:rsidP="00E82B61">
      <w:pPr>
        <w:tabs>
          <w:tab w:val="left" w:pos="3075"/>
        </w:tabs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A.5.1. FRANSZYZE I UDZIAŁY WŁASNE </w:t>
      </w:r>
    </w:p>
    <w:p w:rsidR="00F25482" w:rsidRDefault="00F25482" w:rsidP="001357D5">
      <w:pPr>
        <w:tabs>
          <w:tab w:val="left" w:pos="3075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przyjęcie franszyzy redukcyjnej, franszyzy integralnej  i udziału własnego w wysokości proponowanej przez Zamawiającego – 2 pkt za każde </w:t>
      </w:r>
    </w:p>
    <w:p w:rsidR="00F25482" w:rsidRPr="00897FB0" w:rsidRDefault="00F25482" w:rsidP="001357D5">
      <w:pPr>
        <w:tabs>
          <w:tab w:val="left" w:pos="3075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przyjęcie franszyzy redukcyjnej, franszyzy integralnej  i udziału własnego w wysokości proponowanej przez Ubezpieczającego – 0 pkt</w:t>
      </w:r>
    </w:p>
    <w:p w:rsidR="00F25482" w:rsidRPr="00FF6751" w:rsidRDefault="00F25482" w:rsidP="00E82B61">
      <w:pPr>
        <w:tabs>
          <w:tab w:val="left" w:pos="3075"/>
        </w:tabs>
        <w:jc w:val="both"/>
        <w:rPr>
          <w:b/>
          <w:bCs/>
          <w:color w:val="000000"/>
          <w:sz w:val="24"/>
          <w:szCs w:val="24"/>
        </w:rPr>
      </w:pPr>
      <w:r w:rsidRPr="00FF6751">
        <w:rPr>
          <w:b/>
          <w:bCs/>
          <w:color w:val="000000"/>
          <w:sz w:val="24"/>
          <w:szCs w:val="24"/>
        </w:rPr>
        <w:t>A.</w:t>
      </w:r>
      <w:r>
        <w:rPr>
          <w:b/>
          <w:bCs/>
          <w:color w:val="000000"/>
          <w:sz w:val="24"/>
          <w:szCs w:val="24"/>
        </w:rPr>
        <w:t>5</w:t>
      </w:r>
      <w:r w:rsidRPr="00FF6751">
        <w:rPr>
          <w:b/>
          <w:bCs/>
          <w:color w:val="000000"/>
          <w:sz w:val="24"/>
          <w:szCs w:val="24"/>
        </w:rPr>
        <w:t>.</w:t>
      </w:r>
      <w:r>
        <w:rPr>
          <w:b/>
          <w:bCs/>
          <w:color w:val="000000"/>
          <w:sz w:val="24"/>
          <w:szCs w:val="24"/>
        </w:rPr>
        <w:t>2</w:t>
      </w:r>
      <w:r w:rsidRPr="00FF6751">
        <w:rPr>
          <w:b/>
          <w:bCs/>
          <w:color w:val="000000"/>
          <w:sz w:val="24"/>
          <w:szCs w:val="24"/>
        </w:rPr>
        <w:t xml:space="preserve">. KLAUZULE OBLIGATORYJNE 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>- przyj</w:t>
      </w:r>
      <w:r>
        <w:rPr>
          <w:color w:val="000000"/>
          <w:sz w:val="24"/>
          <w:szCs w:val="24"/>
        </w:rPr>
        <w:t xml:space="preserve">ęcie klauzuli obligatoryjnej </w:t>
      </w:r>
      <w:r w:rsidRPr="00FF6751">
        <w:rPr>
          <w:color w:val="000000"/>
          <w:sz w:val="24"/>
          <w:szCs w:val="24"/>
        </w:rPr>
        <w:t>– 3 pkt,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>- odrzuce</w:t>
      </w:r>
      <w:r>
        <w:rPr>
          <w:color w:val="000000"/>
          <w:sz w:val="24"/>
          <w:szCs w:val="24"/>
        </w:rPr>
        <w:t xml:space="preserve">nie klauzuli obligatoryjnej </w:t>
      </w:r>
      <w:r w:rsidRPr="00FF6751">
        <w:rPr>
          <w:color w:val="000000"/>
          <w:sz w:val="24"/>
          <w:szCs w:val="24"/>
        </w:rPr>
        <w:t>– 0 pkt</w:t>
      </w:r>
    </w:p>
    <w:p w:rsidR="00F25482" w:rsidRPr="00FF6751" w:rsidRDefault="00F25482" w:rsidP="00E82B61">
      <w:pPr>
        <w:tabs>
          <w:tab w:val="left" w:pos="3075"/>
        </w:tabs>
        <w:jc w:val="both"/>
        <w:rPr>
          <w:b/>
          <w:bCs/>
          <w:color w:val="000000"/>
          <w:sz w:val="24"/>
          <w:szCs w:val="24"/>
        </w:rPr>
      </w:pPr>
      <w:r w:rsidRPr="00FF6751">
        <w:rPr>
          <w:b/>
          <w:bCs/>
          <w:color w:val="000000"/>
          <w:sz w:val="24"/>
          <w:szCs w:val="24"/>
        </w:rPr>
        <w:t>A.</w:t>
      </w:r>
      <w:r>
        <w:rPr>
          <w:b/>
          <w:bCs/>
          <w:color w:val="000000"/>
          <w:sz w:val="24"/>
          <w:szCs w:val="24"/>
        </w:rPr>
        <w:t>5.3</w:t>
      </w:r>
      <w:r w:rsidRPr="00FF6751">
        <w:rPr>
          <w:b/>
          <w:bCs/>
          <w:color w:val="000000"/>
          <w:sz w:val="24"/>
          <w:szCs w:val="24"/>
        </w:rPr>
        <w:t xml:space="preserve">. KLAUZULE FAKULTATYWNE 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>- przyjęcie klauzuli fakultatywne</w:t>
      </w:r>
      <w:r>
        <w:rPr>
          <w:color w:val="000000"/>
          <w:sz w:val="24"/>
          <w:szCs w:val="24"/>
        </w:rPr>
        <w:t xml:space="preserve">j </w:t>
      </w:r>
      <w:r w:rsidRPr="00FF6751">
        <w:rPr>
          <w:color w:val="000000"/>
          <w:sz w:val="24"/>
          <w:szCs w:val="24"/>
        </w:rPr>
        <w:t xml:space="preserve">  - 1 pkt </w:t>
      </w:r>
    </w:p>
    <w:p w:rsidR="00F25482" w:rsidRPr="002D7645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2D7645">
        <w:rPr>
          <w:color w:val="000000"/>
          <w:sz w:val="24"/>
          <w:szCs w:val="24"/>
        </w:rPr>
        <w:t xml:space="preserve">- odrzucenie klauzuli fakultatywnej – 0 pkt </w:t>
      </w:r>
    </w:p>
    <w:p w:rsidR="00F25482" w:rsidRPr="00FF6751" w:rsidRDefault="00F25482" w:rsidP="00E82B61">
      <w:pPr>
        <w:tabs>
          <w:tab w:val="left" w:pos="3075"/>
        </w:tabs>
        <w:jc w:val="both"/>
        <w:rPr>
          <w:b/>
          <w:bCs/>
          <w:color w:val="000000"/>
          <w:sz w:val="24"/>
          <w:szCs w:val="24"/>
        </w:rPr>
      </w:pPr>
      <w:r w:rsidRPr="00FF6751">
        <w:rPr>
          <w:b/>
          <w:bCs/>
          <w:color w:val="000000"/>
          <w:sz w:val="24"/>
          <w:szCs w:val="24"/>
        </w:rPr>
        <w:t>A.</w:t>
      </w:r>
      <w:r>
        <w:rPr>
          <w:b/>
          <w:bCs/>
          <w:color w:val="000000"/>
          <w:sz w:val="24"/>
          <w:szCs w:val="24"/>
        </w:rPr>
        <w:t>5.4</w:t>
      </w:r>
      <w:r w:rsidRPr="00FF6751">
        <w:rPr>
          <w:b/>
          <w:bCs/>
          <w:color w:val="000000"/>
          <w:sz w:val="24"/>
          <w:szCs w:val="24"/>
        </w:rPr>
        <w:t xml:space="preserve">. ROZSZERZENIE ZAKRESU </w:t>
      </w:r>
    </w:p>
    <w:p w:rsidR="00F25482" w:rsidRPr="00FF6751" w:rsidRDefault="00F25482" w:rsidP="00E82B61">
      <w:pPr>
        <w:tabs>
          <w:tab w:val="left" w:pos="3075"/>
        </w:tabs>
        <w:ind w:left="567" w:hanging="207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 xml:space="preserve">- przyjęcie rozszerzonego (R ) zakresu  ubezpieczenia w ubezpieczeniu </w:t>
      </w:r>
      <w:r>
        <w:rPr>
          <w:color w:val="000000"/>
          <w:sz w:val="24"/>
          <w:szCs w:val="24"/>
        </w:rPr>
        <w:t xml:space="preserve">sprzętu elektronicznego od wszystkich ryzyk i </w:t>
      </w:r>
      <w:r w:rsidRPr="00FF6751">
        <w:rPr>
          <w:color w:val="000000"/>
          <w:sz w:val="24"/>
          <w:szCs w:val="24"/>
        </w:rPr>
        <w:t xml:space="preserve">odpowiedzialności cywilnej - 2 pkt za </w:t>
      </w:r>
      <w:r>
        <w:rPr>
          <w:color w:val="000000"/>
          <w:sz w:val="24"/>
          <w:szCs w:val="24"/>
        </w:rPr>
        <w:t>]</w:t>
      </w:r>
      <w:r w:rsidRPr="00FF6751">
        <w:rPr>
          <w:color w:val="000000"/>
          <w:sz w:val="24"/>
          <w:szCs w:val="24"/>
        </w:rPr>
        <w:t xml:space="preserve">każde wskazane ryzyko </w:t>
      </w:r>
    </w:p>
    <w:p w:rsidR="00F25482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 xml:space="preserve">- odrzucenie proponowanego rozszerzenia  zakresu –  0 pkt za każde ryzyko </w:t>
      </w:r>
    </w:p>
    <w:p w:rsidR="00F25482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</w:p>
    <w:p w:rsidR="00F25482" w:rsidRPr="00FF6751" w:rsidRDefault="00F25482" w:rsidP="00E82B61">
      <w:pPr>
        <w:spacing w:line="100" w:lineRule="atLeast"/>
        <w:rPr>
          <w:sz w:val="24"/>
          <w:szCs w:val="24"/>
        </w:rPr>
      </w:pPr>
      <w:r w:rsidRPr="00FF6751">
        <w:rPr>
          <w:b/>
          <w:bCs/>
          <w:sz w:val="24"/>
          <w:szCs w:val="24"/>
        </w:rPr>
        <w:t xml:space="preserve">2.2 CZĘŚĆ II ZAMÓWIENIA </w:t>
      </w:r>
    </w:p>
    <w:p w:rsidR="00F25482" w:rsidRPr="00FF6751" w:rsidRDefault="00F25482" w:rsidP="00E82B61">
      <w:pPr>
        <w:tabs>
          <w:tab w:val="left" w:pos="3075"/>
        </w:tabs>
        <w:ind w:left="284" w:hanging="284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>1. Jako kryterium wyboru oferty przyjmuje się najkorzystniejszy bilans  (Σ)  uzyskanych punktów z tytułu:</w:t>
      </w:r>
    </w:p>
    <w:p w:rsidR="00F25482" w:rsidRPr="00FF6751" w:rsidRDefault="00F25482" w:rsidP="00E82B61">
      <w:pPr>
        <w:numPr>
          <w:ilvl w:val="0"/>
          <w:numId w:val="30"/>
        </w:numPr>
        <w:tabs>
          <w:tab w:val="left" w:pos="6840"/>
        </w:tabs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lastRenderedPageBreak/>
        <w:t xml:space="preserve">cena oferty - </w:t>
      </w:r>
      <w:r>
        <w:rPr>
          <w:color w:val="000000"/>
          <w:sz w:val="24"/>
          <w:szCs w:val="24"/>
        </w:rPr>
        <w:t>80</w:t>
      </w:r>
      <w:r w:rsidRPr="00FF6751">
        <w:rPr>
          <w:color w:val="000000"/>
          <w:sz w:val="24"/>
          <w:szCs w:val="24"/>
        </w:rPr>
        <w:t xml:space="preserve"> %</w:t>
      </w:r>
    </w:p>
    <w:p w:rsidR="00F25482" w:rsidRPr="00FF6751" w:rsidRDefault="00F25482" w:rsidP="00E82B61">
      <w:pPr>
        <w:numPr>
          <w:ilvl w:val="0"/>
          <w:numId w:val="30"/>
        </w:numPr>
        <w:tabs>
          <w:tab w:val="left" w:pos="3075"/>
          <w:tab w:val="left" w:pos="684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warunki ubezpieczenia</w:t>
      </w:r>
      <w:r>
        <w:rPr>
          <w:color w:val="000000"/>
          <w:sz w:val="24"/>
          <w:szCs w:val="24"/>
        </w:rPr>
        <w:tab/>
        <w:t>- 20</w:t>
      </w:r>
      <w:r w:rsidRPr="00FF6751">
        <w:rPr>
          <w:color w:val="000000"/>
          <w:sz w:val="24"/>
          <w:szCs w:val="24"/>
        </w:rPr>
        <w:t xml:space="preserve"> %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 xml:space="preserve">                Σ  = A + B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b/>
          <w:bCs/>
          <w:color w:val="000000"/>
          <w:sz w:val="24"/>
          <w:szCs w:val="24"/>
        </w:rPr>
      </w:pPr>
      <w:r w:rsidRPr="00FF6751">
        <w:rPr>
          <w:b/>
          <w:bCs/>
          <w:color w:val="000000"/>
          <w:sz w:val="24"/>
          <w:szCs w:val="24"/>
        </w:rPr>
        <w:t>A – cena oferty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>Maksymalną ilość punktów otrzyma zakład ubezpieczeń, który zaproponuje najniższą łączną składkę</w:t>
      </w:r>
      <w:r>
        <w:rPr>
          <w:color w:val="000000"/>
          <w:sz w:val="24"/>
          <w:szCs w:val="24"/>
        </w:rPr>
        <w:t xml:space="preserve"> za zakres I i zakres II </w:t>
      </w:r>
      <w:r w:rsidRPr="00FF6751">
        <w:rPr>
          <w:color w:val="000000"/>
          <w:sz w:val="24"/>
          <w:szCs w:val="24"/>
        </w:rPr>
        <w:t xml:space="preserve">. Pozostałe zakłady ubezpieczeń otrzymają stosowną ilość punktów obliczoną według wzoru: 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  <w:vertAlign w:val="superscript"/>
        </w:rPr>
      </w:pPr>
      <w:r w:rsidRPr="00FF6751">
        <w:rPr>
          <w:color w:val="000000"/>
          <w:sz w:val="24"/>
          <w:szCs w:val="24"/>
        </w:rPr>
        <w:t xml:space="preserve">Ocena oferty </w:t>
      </w:r>
      <w:r>
        <w:rPr>
          <w:color w:val="000000"/>
          <w:sz w:val="24"/>
          <w:szCs w:val="24"/>
        </w:rPr>
        <w:t>ZU</w:t>
      </w:r>
      <w:r w:rsidRPr="00FF6751">
        <w:rPr>
          <w:color w:val="000000"/>
          <w:sz w:val="24"/>
          <w:szCs w:val="24"/>
        </w:rPr>
        <w:t xml:space="preserve"> =      </w:t>
      </w:r>
      <w:r w:rsidRPr="00FF6751">
        <w:rPr>
          <w:color w:val="000000"/>
          <w:sz w:val="24"/>
          <w:szCs w:val="24"/>
          <w:u w:val="single"/>
          <w:vertAlign w:val="superscript"/>
        </w:rPr>
        <w:t xml:space="preserve">Cn__    </w:t>
      </w:r>
      <w:r>
        <w:rPr>
          <w:color w:val="000000"/>
          <w:sz w:val="24"/>
          <w:szCs w:val="24"/>
        </w:rPr>
        <w:t xml:space="preserve">x  Wa </w:t>
      </w:r>
      <w:r w:rsidRPr="00FF6751">
        <w:rPr>
          <w:color w:val="000000"/>
          <w:sz w:val="24"/>
          <w:szCs w:val="24"/>
        </w:rPr>
        <w:t xml:space="preserve"> gdzie: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  <w:vertAlign w:val="superscript"/>
        </w:rPr>
        <w:t xml:space="preserve">                                                  Cb</w:t>
      </w:r>
      <w:r w:rsidRPr="00FF6751">
        <w:rPr>
          <w:color w:val="000000"/>
          <w:sz w:val="24"/>
          <w:szCs w:val="24"/>
        </w:rPr>
        <w:t xml:space="preserve"> </w:t>
      </w:r>
      <w:r w:rsidRPr="00FF6751">
        <w:rPr>
          <w:color w:val="000000"/>
          <w:sz w:val="24"/>
          <w:szCs w:val="24"/>
        </w:rPr>
        <w:tab/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ZU</w:t>
      </w:r>
      <w:r w:rsidRPr="00FF6751">
        <w:rPr>
          <w:color w:val="000000"/>
          <w:sz w:val="24"/>
          <w:szCs w:val="24"/>
        </w:rPr>
        <w:t xml:space="preserve"> -  nazwa ocenianego zakładu ubezpieczeń 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 xml:space="preserve">Cn – cena najniższa zaproponowana  w przetargu </w:t>
      </w:r>
      <w:r>
        <w:rPr>
          <w:color w:val="000000"/>
          <w:sz w:val="24"/>
          <w:szCs w:val="24"/>
        </w:rPr>
        <w:t>za zakres I i zakres II łącznie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 xml:space="preserve">Cb – cena zaoferowana przez badany zakład ubezpieczeń </w:t>
      </w:r>
    </w:p>
    <w:p w:rsidR="00F25482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>Wa – waga procentowa dla kryterium cena oferty</w:t>
      </w:r>
    </w:p>
    <w:p w:rsidR="00F25482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b/>
          <w:bCs/>
          <w:color w:val="000000"/>
          <w:sz w:val="24"/>
          <w:szCs w:val="24"/>
        </w:rPr>
      </w:pP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b/>
          <w:bCs/>
          <w:color w:val="000000"/>
          <w:sz w:val="24"/>
          <w:szCs w:val="24"/>
        </w:rPr>
      </w:pPr>
      <w:r w:rsidRPr="00FF6751">
        <w:rPr>
          <w:b/>
          <w:bCs/>
          <w:color w:val="000000"/>
          <w:sz w:val="24"/>
          <w:szCs w:val="24"/>
        </w:rPr>
        <w:t xml:space="preserve">B – warunki ubezpieczenia 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2D7645">
        <w:rPr>
          <w:color w:val="000000"/>
          <w:sz w:val="24"/>
          <w:szCs w:val="24"/>
        </w:rPr>
        <w:t xml:space="preserve">Ocena ofert zostanie dokonana na podstawie </w:t>
      </w:r>
      <w:r w:rsidRPr="002D7645">
        <w:rPr>
          <w:b/>
          <w:bCs/>
          <w:color w:val="000000"/>
          <w:sz w:val="24"/>
          <w:szCs w:val="24"/>
        </w:rPr>
        <w:t>Załącznika Nr 2b (Część II)  do SIWZ</w:t>
      </w:r>
      <w:r w:rsidRPr="002D7645">
        <w:rPr>
          <w:color w:val="000000"/>
          <w:sz w:val="24"/>
          <w:szCs w:val="24"/>
        </w:rPr>
        <w:t>,</w:t>
      </w:r>
      <w:r w:rsidRPr="00FF6751">
        <w:rPr>
          <w:color w:val="000000"/>
          <w:sz w:val="24"/>
          <w:szCs w:val="24"/>
        </w:rPr>
        <w:t xml:space="preserve"> stanowiącego wzór formularza oferty. Maksymalną ilość punktów za warunki ubezpieczenia otrzyma zakład ubezpieczeń, który zaakceptuje treść proponowanych klauzul </w:t>
      </w:r>
      <w:r>
        <w:rPr>
          <w:color w:val="000000"/>
          <w:sz w:val="24"/>
          <w:szCs w:val="24"/>
        </w:rPr>
        <w:t>obligatoryjnych, fakultatywnych oraz</w:t>
      </w:r>
      <w:r w:rsidRPr="00FF6751">
        <w:rPr>
          <w:color w:val="000000"/>
          <w:sz w:val="24"/>
          <w:szCs w:val="24"/>
        </w:rPr>
        <w:t xml:space="preserve"> rozszerzenie zakresu ubezpieczen</w:t>
      </w:r>
      <w:r>
        <w:rPr>
          <w:color w:val="000000"/>
          <w:sz w:val="24"/>
          <w:szCs w:val="24"/>
        </w:rPr>
        <w:t>ia.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 xml:space="preserve">Pozostałe zakłady ubezpieczeń  otrzymają stosowną ilość punktów obliczoną według wzoru: </w:t>
      </w:r>
    </w:p>
    <w:p w:rsidR="00F25482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3B66D9">
        <w:rPr>
          <w:color w:val="000000"/>
          <w:sz w:val="24"/>
          <w:szCs w:val="24"/>
        </w:rPr>
        <w:t xml:space="preserve">Ocena oferty  </w:t>
      </w:r>
      <w:r>
        <w:rPr>
          <w:color w:val="000000"/>
          <w:sz w:val="24"/>
          <w:szCs w:val="24"/>
        </w:rPr>
        <w:t>ZU</w:t>
      </w:r>
      <w:r w:rsidRPr="003B66D9">
        <w:rPr>
          <w:color w:val="000000"/>
          <w:sz w:val="24"/>
          <w:szCs w:val="24"/>
        </w:rPr>
        <w:t xml:space="preserve"> =    </w:t>
      </w:r>
      <w:r w:rsidRPr="003B66D9">
        <w:rPr>
          <w:color w:val="000000"/>
          <w:sz w:val="24"/>
          <w:szCs w:val="24"/>
          <w:u w:val="single"/>
          <w:vertAlign w:val="superscript"/>
        </w:rPr>
        <w:t xml:space="preserve">Wu     </w:t>
      </w:r>
      <w:r>
        <w:rPr>
          <w:color w:val="000000"/>
          <w:sz w:val="24"/>
          <w:szCs w:val="24"/>
        </w:rPr>
        <w:t>x    Wb  gdzie:</w:t>
      </w:r>
    </w:p>
    <w:p w:rsidR="00F25482" w:rsidRPr="0006685F" w:rsidRDefault="00F25482" w:rsidP="00E82B61">
      <w:pPr>
        <w:tabs>
          <w:tab w:val="left" w:pos="3075"/>
        </w:tabs>
        <w:ind w:left="360"/>
        <w:jc w:val="both"/>
        <w:rPr>
          <w:sz w:val="24"/>
          <w:szCs w:val="24"/>
        </w:rPr>
      </w:pPr>
      <w:r w:rsidRPr="0006685F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  </w:t>
      </w:r>
      <w:r>
        <w:rPr>
          <w:sz w:val="24"/>
          <w:szCs w:val="24"/>
          <w:vertAlign w:val="superscript"/>
        </w:rPr>
        <w:t>22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ZU</w:t>
      </w:r>
      <w:r w:rsidRPr="00FF6751">
        <w:rPr>
          <w:color w:val="000000"/>
          <w:sz w:val="24"/>
          <w:szCs w:val="24"/>
        </w:rPr>
        <w:t xml:space="preserve"> -  nazwa zakładu ubezpieczeń 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 xml:space="preserve">Wu – liczba punktów zdobytych przez badany zakład ubezpieczeń 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2D7645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2</w:t>
      </w:r>
      <w:r w:rsidRPr="002D7645">
        <w:rPr>
          <w:color w:val="000000"/>
          <w:sz w:val="24"/>
          <w:szCs w:val="24"/>
        </w:rPr>
        <w:t>-  maksymalna liczba punktów możliwych do zdobycia</w:t>
      </w:r>
      <w:r w:rsidRPr="00FF6751">
        <w:rPr>
          <w:color w:val="000000"/>
          <w:sz w:val="24"/>
          <w:szCs w:val="24"/>
        </w:rPr>
        <w:t xml:space="preserve"> 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>Wb – waga procentowa dla kryterium warunki ubezpieczenia</w:t>
      </w:r>
    </w:p>
    <w:p w:rsidR="00F25482" w:rsidRPr="00FF6751" w:rsidRDefault="00F25482" w:rsidP="00E82B61">
      <w:pPr>
        <w:tabs>
          <w:tab w:val="left" w:pos="3075"/>
        </w:tabs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 xml:space="preserve">2. Sposób punktacji </w:t>
      </w:r>
    </w:p>
    <w:p w:rsidR="00F25482" w:rsidRPr="00FF6751" w:rsidRDefault="00F25482" w:rsidP="00E82B61">
      <w:pPr>
        <w:tabs>
          <w:tab w:val="left" w:pos="3075"/>
        </w:tabs>
        <w:jc w:val="both"/>
        <w:rPr>
          <w:b/>
          <w:bCs/>
          <w:color w:val="000000"/>
          <w:sz w:val="24"/>
          <w:szCs w:val="24"/>
        </w:rPr>
      </w:pPr>
      <w:r w:rsidRPr="00FF6751">
        <w:rPr>
          <w:b/>
          <w:bCs/>
          <w:color w:val="000000"/>
          <w:sz w:val="24"/>
          <w:szCs w:val="24"/>
        </w:rPr>
        <w:t xml:space="preserve">A. Zostaną przyznane punkty za uwzględnienie  proponowanych: </w:t>
      </w:r>
    </w:p>
    <w:p w:rsidR="00F25482" w:rsidRDefault="00F25482" w:rsidP="00E82B61">
      <w:pPr>
        <w:tabs>
          <w:tab w:val="left" w:pos="3075"/>
        </w:tabs>
        <w:jc w:val="both"/>
        <w:rPr>
          <w:color w:val="000000"/>
          <w:sz w:val="24"/>
          <w:szCs w:val="24"/>
        </w:rPr>
      </w:pPr>
      <w:r w:rsidRPr="002D7645">
        <w:rPr>
          <w:color w:val="000000"/>
          <w:sz w:val="24"/>
          <w:szCs w:val="24"/>
        </w:rPr>
        <w:t xml:space="preserve">A.2. Oferowanych  klauzul </w:t>
      </w:r>
      <w:r>
        <w:rPr>
          <w:color w:val="000000"/>
          <w:sz w:val="24"/>
          <w:szCs w:val="24"/>
        </w:rPr>
        <w:t xml:space="preserve">obligatoryjnych </w:t>
      </w:r>
    </w:p>
    <w:p w:rsidR="00F25482" w:rsidRPr="002D7645" w:rsidRDefault="00F25482" w:rsidP="00E82B61">
      <w:pPr>
        <w:tabs>
          <w:tab w:val="left" w:pos="3075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A.3. Oferowanych klauzul  </w:t>
      </w:r>
      <w:r w:rsidRPr="002D7645">
        <w:rPr>
          <w:color w:val="000000"/>
          <w:sz w:val="24"/>
          <w:szCs w:val="24"/>
        </w:rPr>
        <w:t>fakultatywnych.</w:t>
      </w:r>
    </w:p>
    <w:p w:rsidR="00F25482" w:rsidRPr="002D7645" w:rsidRDefault="00F25482" w:rsidP="00E82B61">
      <w:pPr>
        <w:tabs>
          <w:tab w:val="left" w:pos="3075"/>
        </w:tabs>
        <w:jc w:val="both"/>
        <w:rPr>
          <w:color w:val="000000"/>
          <w:sz w:val="24"/>
          <w:szCs w:val="24"/>
        </w:rPr>
      </w:pPr>
      <w:r w:rsidRPr="002D7645">
        <w:rPr>
          <w:color w:val="000000"/>
          <w:sz w:val="24"/>
          <w:szCs w:val="24"/>
        </w:rPr>
        <w:t>A.</w:t>
      </w:r>
      <w:r>
        <w:rPr>
          <w:color w:val="000000"/>
          <w:sz w:val="24"/>
          <w:szCs w:val="24"/>
        </w:rPr>
        <w:t>4</w:t>
      </w:r>
      <w:r w:rsidRPr="002D7645">
        <w:rPr>
          <w:color w:val="000000"/>
          <w:sz w:val="24"/>
          <w:szCs w:val="24"/>
        </w:rPr>
        <w:t>. Przyjęci</w:t>
      </w:r>
      <w:r>
        <w:rPr>
          <w:color w:val="000000"/>
          <w:sz w:val="24"/>
          <w:szCs w:val="24"/>
        </w:rPr>
        <w:t>a</w:t>
      </w:r>
      <w:r w:rsidRPr="002D7645">
        <w:rPr>
          <w:color w:val="000000"/>
          <w:sz w:val="24"/>
          <w:szCs w:val="24"/>
        </w:rPr>
        <w:t xml:space="preserve"> rozszerzonego zakresu ubezpieczenia</w:t>
      </w:r>
    </w:p>
    <w:p w:rsidR="00F25482" w:rsidRPr="002D7645" w:rsidRDefault="00F25482" w:rsidP="00E82B61">
      <w:pPr>
        <w:tabs>
          <w:tab w:val="left" w:pos="3075"/>
        </w:tabs>
        <w:jc w:val="both"/>
        <w:rPr>
          <w:b/>
          <w:bCs/>
          <w:color w:val="000000"/>
          <w:sz w:val="24"/>
          <w:szCs w:val="24"/>
        </w:rPr>
      </w:pPr>
      <w:r w:rsidRPr="002D7645">
        <w:rPr>
          <w:b/>
          <w:bCs/>
          <w:color w:val="000000"/>
          <w:sz w:val="24"/>
          <w:szCs w:val="24"/>
        </w:rPr>
        <w:t xml:space="preserve">WG NASTĘPUJĄCEGO KRYTERIUM : </w:t>
      </w:r>
    </w:p>
    <w:p w:rsidR="00F25482" w:rsidRPr="00FF6751" w:rsidRDefault="00F25482" w:rsidP="00E82B61">
      <w:pPr>
        <w:tabs>
          <w:tab w:val="left" w:pos="3075"/>
        </w:tabs>
        <w:jc w:val="both"/>
        <w:rPr>
          <w:b/>
          <w:bCs/>
          <w:color w:val="000000"/>
          <w:sz w:val="24"/>
          <w:szCs w:val="24"/>
        </w:rPr>
      </w:pPr>
      <w:r w:rsidRPr="00FF6751">
        <w:rPr>
          <w:b/>
          <w:bCs/>
          <w:color w:val="000000"/>
          <w:sz w:val="24"/>
          <w:szCs w:val="24"/>
        </w:rPr>
        <w:t>A.</w:t>
      </w:r>
      <w:r>
        <w:rPr>
          <w:b/>
          <w:bCs/>
          <w:color w:val="000000"/>
          <w:sz w:val="24"/>
          <w:szCs w:val="24"/>
        </w:rPr>
        <w:t>5</w:t>
      </w:r>
      <w:r w:rsidRPr="00FF6751">
        <w:rPr>
          <w:b/>
          <w:bCs/>
          <w:color w:val="000000"/>
          <w:sz w:val="24"/>
          <w:szCs w:val="24"/>
        </w:rPr>
        <w:t>.</w:t>
      </w:r>
      <w:r>
        <w:rPr>
          <w:b/>
          <w:bCs/>
          <w:color w:val="000000"/>
          <w:sz w:val="24"/>
          <w:szCs w:val="24"/>
        </w:rPr>
        <w:t>1</w:t>
      </w:r>
      <w:r w:rsidRPr="00FF6751">
        <w:rPr>
          <w:b/>
          <w:bCs/>
          <w:color w:val="000000"/>
          <w:sz w:val="24"/>
          <w:szCs w:val="24"/>
        </w:rPr>
        <w:t xml:space="preserve">. KLAUZULE OBLIGATORYJNE 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>- przyj</w:t>
      </w:r>
      <w:r>
        <w:rPr>
          <w:color w:val="000000"/>
          <w:sz w:val="24"/>
          <w:szCs w:val="24"/>
        </w:rPr>
        <w:t xml:space="preserve">ęcie klauzuli obligatoryjnej </w:t>
      </w:r>
      <w:r w:rsidRPr="00FF6751">
        <w:rPr>
          <w:color w:val="000000"/>
          <w:sz w:val="24"/>
          <w:szCs w:val="24"/>
        </w:rPr>
        <w:t>– 3 pkt,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>- odrzuce</w:t>
      </w:r>
      <w:r>
        <w:rPr>
          <w:color w:val="000000"/>
          <w:sz w:val="24"/>
          <w:szCs w:val="24"/>
        </w:rPr>
        <w:t xml:space="preserve">nie klauzuli obligatoryjnej </w:t>
      </w:r>
      <w:r w:rsidRPr="00FF6751">
        <w:rPr>
          <w:color w:val="000000"/>
          <w:sz w:val="24"/>
          <w:szCs w:val="24"/>
        </w:rPr>
        <w:t>– 0 pkt</w:t>
      </w:r>
    </w:p>
    <w:p w:rsidR="00F25482" w:rsidRPr="00FF6751" w:rsidRDefault="00F25482" w:rsidP="00E82B61">
      <w:pPr>
        <w:tabs>
          <w:tab w:val="left" w:pos="3075"/>
        </w:tabs>
        <w:jc w:val="both"/>
        <w:rPr>
          <w:b/>
          <w:bCs/>
          <w:color w:val="000000"/>
          <w:sz w:val="24"/>
          <w:szCs w:val="24"/>
        </w:rPr>
      </w:pPr>
      <w:r w:rsidRPr="00FF6751">
        <w:rPr>
          <w:b/>
          <w:bCs/>
          <w:color w:val="000000"/>
          <w:sz w:val="24"/>
          <w:szCs w:val="24"/>
        </w:rPr>
        <w:t>A.</w:t>
      </w:r>
      <w:r>
        <w:rPr>
          <w:b/>
          <w:bCs/>
          <w:color w:val="000000"/>
          <w:sz w:val="24"/>
          <w:szCs w:val="24"/>
        </w:rPr>
        <w:t>5.2</w:t>
      </w:r>
      <w:r w:rsidRPr="00FF6751">
        <w:rPr>
          <w:b/>
          <w:bCs/>
          <w:color w:val="000000"/>
          <w:sz w:val="24"/>
          <w:szCs w:val="24"/>
        </w:rPr>
        <w:t xml:space="preserve">. KLAUZULE FAKULTATYWNE </w:t>
      </w:r>
    </w:p>
    <w:p w:rsidR="00F25482" w:rsidRPr="00FF6751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FF6751">
        <w:rPr>
          <w:color w:val="000000"/>
          <w:sz w:val="24"/>
          <w:szCs w:val="24"/>
        </w:rPr>
        <w:t>- przyjęcie klauzuli fakultatywne</w:t>
      </w:r>
      <w:r>
        <w:rPr>
          <w:color w:val="000000"/>
          <w:sz w:val="24"/>
          <w:szCs w:val="24"/>
        </w:rPr>
        <w:t xml:space="preserve">j </w:t>
      </w:r>
      <w:r w:rsidRPr="00FF6751">
        <w:rPr>
          <w:color w:val="000000"/>
          <w:sz w:val="24"/>
          <w:szCs w:val="24"/>
        </w:rPr>
        <w:t xml:space="preserve">  - 1 pkt </w:t>
      </w:r>
    </w:p>
    <w:p w:rsidR="00F25482" w:rsidRPr="002D7645" w:rsidRDefault="00F25482" w:rsidP="00E82B61">
      <w:pPr>
        <w:tabs>
          <w:tab w:val="left" w:pos="3075"/>
        </w:tabs>
        <w:ind w:left="360"/>
        <w:jc w:val="both"/>
        <w:rPr>
          <w:color w:val="000000"/>
          <w:sz w:val="24"/>
          <w:szCs w:val="24"/>
        </w:rPr>
      </w:pPr>
      <w:r w:rsidRPr="002D7645">
        <w:rPr>
          <w:color w:val="000000"/>
          <w:sz w:val="24"/>
          <w:szCs w:val="24"/>
        </w:rPr>
        <w:t xml:space="preserve">- odrzucenie klauzuli fakultatywnej – 0 pkt </w:t>
      </w:r>
    </w:p>
    <w:p w:rsidR="00F25482" w:rsidRPr="002D7645" w:rsidRDefault="00F25482" w:rsidP="00E82B61">
      <w:pPr>
        <w:tabs>
          <w:tab w:val="left" w:pos="3075"/>
        </w:tabs>
        <w:jc w:val="both"/>
        <w:rPr>
          <w:b/>
          <w:bCs/>
          <w:color w:val="000000"/>
          <w:sz w:val="24"/>
          <w:szCs w:val="24"/>
        </w:rPr>
      </w:pPr>
      <w:r w:rsidRPr="002D7645">
        <w:rPr>
          <w:b/>
          <w:bCs/>
          <w:color w:val="000000"/>
          <w:sz w:val="24"/>
          <w:szCs w:val="24"/>
        </w:rPr>
        <w:t>A.</w:t>
      </w:r>
      <w:r>
        <w:rPr>
          <w:b/>
          <w:bCs/>
          <w:color w:val="000000"/>
          <w:sz w:val="24"/>
          <w:szCs w:val="24"/>
        </w:rPr>
        <w:t>5.3.</w:t>
      </w:r>
      <w:r w:rsidRPr="002D7645">
        <w:rPr>
          <w:b/>
          <w:bCs/>
          <w:color w:val="000000"/>
          <w:sz w:val="24"/>
          <w:szCs w:val="24"/>
        </w:rPr>
        <w:t xml:space="preserve"> ROZSZERZENIE ZAKRESU </w:t>
      </w:r>
    </w:p>
    <w:p w:rsidR="00F25482" w:rsidRPr="00FF6751" w:rsidRDefault="00F25482" w:rsidP="00E82B61">
      <w:pPr>
        <w:spacing w:line="100" w:lineRule="atLeast"/>
        <w:jc w:val="both"/>
        <w:rPr>
          <w:sz w:val="24"/>
          <w:szCs w:val="24"/>
        </w:rPr>
      </w:pPr>
      <w:r w:rsidRPr="005C6A24">
        <w:rPr>
          <w:b/>
          <w:bCs/>
          <w:sz w:val="24"/>
          <w:szCs w:val="24"/>
        </w:rPr>
        <w:t>1.</w:t>
      </w:r>
      <w:r w:rsidRPr="002D7645">
        <w:rPr>
          <w:sz w:val="24"/>
          <w:szCs w:val="24"/>
        </w:rPr>
        <w:t xml:space="preserve"> Oceny ofert będzie dokonywała Komisja Przetargowa. W pierwszej kolejności ocenie będzie podlegało spełnienie warunków formalnych. Zamawiający może żądać udzielenia</w:t>
      </w:r>
      <w:r w:rsidRPr="00FF6751">
        <w:rPr>
          <w:sz w:val="24"/>
          <w:szCs w:val="24"/>
        </w:rPr>
        <w:t xml:space="preserve"> przez Wykonawców wyjaśnień dotyczących treści złożonych ofert oraz dokonać poprawek oczywistych pomyłek w treści oferty, zawiadamiając o tym Wykonawcę.</w:t>
      </w:r>
    </w:p>
    <w:p w:rsidR="00F25482" w:rsidRPr="00FF6751" w:rsidRDefault="00F25482" w:rsidP="00E82B61">
      <w:pPr>
        <w:spacing w:line="100" w:lineRule="atLeast"/>
        <w:jc w:val="both"/>
        <w:rPr>
          <w:sz w:val="24"/>
          <w:szCs w:val="24"/>
        </w:rPr>
      </w:pPr>
      <w:r w:rsidRPr="005C6A24">
        <w:rPr>
          <w:b/>
          <w:bCs/>
          <w:sz w:val="24"/>
          <w:szCs w:val="24"/>
        </w:rPr>
        <w:lastRenderedPageBreak/>
        <w:t>2.</w:t>
      </w:r>
      <w:r w:rsidRPr="00FF6751">
        <w:rPr>
          <w:sz w:val="24"/>
          <w:szCs w:val="24"/>
        </w:rPr>
        <w:t>W dalszej kolejności Komisja oceniać będzie spełnienie warunków wymaganych od Wykonawców zgodnie z warunkami określonymi w specyfikacji istotnych warunków zamówienia. W odniesieniu do Wykonawców, którzy spełnili postawione warunki, Komisja dokona oceny ich ofert zgodnie z niniejszym punktem specyfikacji.</w:t>
      </w:r>
    </w:p>
    <w:p w:rsidR="00F25482" w:rsidRPr="00FF6751" w:rsidRDefault="00F25482" w:rsidP="00E82B61">
      <w:pPr>
        <w:spacing w:line="100" w:lineRule="atLeast"/>
        <w:jc w:val="both"/>
        <w:rPr>
          <w:sz w:val="24"/>
          <w:szCs w:val="24"/>
        </w:rPr>
      </w:pPr>
      <w:r w:rsidRPr="005C6A24">
        <w:rPr>
          <w:b/>
          <w:bCs/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FF6751">
        <w:rPr>
          <w:sz w:val="24"/>
          <w:szCs w:val="24"/>
        </w:rPr>
        <w:t>W toku dokonywania oceny złożonych ofert Zamawiający może żądać udzielenia przez</w:t>
      </w:r>
      <w:r>
        <w:rPr>
          <w:sz w:val="24"/>
          <w:szCs w:val="24"/>
        </w:rPr>
        <w:t xml:space="preserve"> Wy</w:t>
      </w:r>
      <w:r w:rsidRPr="00FF6751">
        <w:rPr>
          <w:sz w:val="24"/>
          <w:szCs w:val="24"/>
        </w:rPr>
        <w:t>konawców wyjaśnień dotyczących treści złożonych przez nich ofert.</w:t>
      </w:r>
    </w:p>
    <w:p w:rsidR="00F25482" w:rsidRPr="00C47650" w:rsidRDefault="00F25482" w:rsidP="00E82B61">
      <w:pPr>
        <w:jc w:val="both"/>
        <w:rPr>
          <w:sz w:val="24"/>
          <w:szCs w:val="24"/>
        </w:rPr>
      </w:pPr>
      <w:r w:rsidRPr="005C6A24">
        <w:rPr>
          <w:b/>
          <w:bCs/>
          <w:sz w:val="24"/>
          <w:szCs w:val="24"/>
        </w:rPr>
        <w:t>4.</w:t>
      </w:r>
      <w:r w:rsidRPr="00FF6751">
        <w:rPr>
          <w:sz w:val="24"/>
          <w:szCs w:val="24"/>
        </w:rPr>
        <w:t xml:space="preserve"> </w:t>
      </w:r>
      <w:r w:rsidRPr="00C47650">
        <w:rPr>
          <w:sz w:val="24"/>
          <w:szCs w:val="24"/>
        </w:rPr>
        <w:t xml:space="preserve">Wynik oceny ofert w poszczególnych częściach zamówienia </w:t>
      </w:r>
    </w:p>
    <w:p w:rsidR="00F25482" w:rsidRPr="00C47650" w:rsidRDefault="00F25482" w:rsidP="00E82B61">
      <w:pPr>
        <w:jc w:val="both"/>
        <w:rPr>
          <w:sz w:val="24"/>
          <w:szCs w:val="24"/>
        </w:rPr>
      </w:pPr>
      <w:r w:rsidRPr="00C47650">
        <w:rPr>
          <w:sz w:val="24"/>
          <w:szCs w:val="24"/>
        </w:rPr>
        <w:t xml:space="preserve">Łączna ilość punktów oferty w każdej części zamówienia odrębnie  </w:t>
      </w:r>
      <w:r>
        <w:rPr>
          <w:sz w:val="24"/>
          <w:szCs w:val="24"/>
        </w:rPr>
        <w:t>sta</w:t>
      </w:r>
      <w:r w:rsidRPr="00C47650">
        <w:rPr>
          <w:sz w:val="24"/>
          <w:szCs w:val="24"/>
        </w:rPr>
        <w:t>nowi sumę ilości punktów przyznawanych w kryterium „Cena oferty” (Cn) i ilości punktów przyznanych w kryterium „Klauzule dodatkowe i inne postanowienia szczególne fakultatywne” (Pp).</w:t>
      </w:r>
    </w:p>
    <w:p w:rsidR="00F25482" w:rsidRDefault="00F25482" w:rsidP="00E82B61">
      <w:pPr>
        <w:jc w:val="both"/>
        <w:rPr>
          <w:sz w:val="24"/>
          <w:szCs w:val="24"/>
        </w:rPr>
      </w:pPr>
      <w:r w:rsidRPr="00C47650">
        <w:rPr>
          <w:sz w:val="24"/>
          <w:szCs w:val="24"/>
        </w:rPr>
        <w:t>Oferta, która otrzyma największą łączną ilość punktów zostanie uznana w danej części zamówienia (odrębnie) za najkorzystniejszą. Pozostałe oferty zostaną sklasyfikowane zgodnie z uzyskaną łączną ilością punktów</w:t>
      </w:r>
    </w:p>
    <w:p w:rsidR="00F25482" w:rsidRPr="002D7645" w:rsidRDefault="00F25482" w:rsidP="00E82B61">
      <w:pPr>
        <w:spacing w:line="100" w:lineRule="atLeast"/>
        <w:jc w:val="both"/>
        <w:rPr>
          <w:sz w:val="24"/>
          <w:szCs w:val="24"/>
        </w:rPr>
      </w:pPr>
      <w:r w:rsidRPr="005C6A24">
        <w:rPr>
          <w:b/>
          <w:bCs/>
          <w:sz w:val="24"/>
          <w:szCs w:val="24"/>
        </w:rPr>
        <w:t>5.</w:t>
      </w:r>
      <w:r>
        <w:rPr>
          <w:sz w:val="24"/>
          <w:szCs w:val="24"/>
        </w:rPr>
        <w:t xml:space="preserve"> Przez obligatoryjne</w:t>
      </w:r>
      <w:r w:rsidRPr="00FF6751">
        <w:rPr>
          <w:sz w:val="24"/>
          <w:szCs w:val="24"/>
        </w:rPr>
        <w:t xml:space="preserve"> warunki ubez</w:t>
      </w:r>
      <w:r>
        <w:rPr>
          <w:sz w:val="24"/>
          <w:szCs w:val="24"/>
        </w:rPr>
        <w:t xml:space="preserve">pieczenia rozumie się klauzule obligatoryjne </w:t>
      </w:r>
      <w:r w:rsidRPr="00FF6751">
        <w:rPr>
          <w:sz w:val="24"/>
          <w:szCs w:val="24"/>
        </w:rPr>
        <w:t xml:space="preserve">wyróżnione </w:t>
      </w:r>
      <w:r w:rsidRPr="002D7645">
        <w:rPr>
          <w:sz w:val="24"/>
          <w:szCs w:val="24"/>
        </w:rPr>
        <w:t xml:space="preserve">w szczegółowym opisie przedmiotu zamówienia - </w:t>
      </w:r>
      <w:r w:rsidRPr="002D7645">
        <w:rPr>
          <w:b/>
          <w:bCs/>
          <w:sz w:val="24"/>
          <w:szCs w:val="24"/>
        </w:rPr>
        <w:t>Załącznik nr 1 do SIWZ</w:t>
      </w:r>
      <w:r w:rsidRPr="002D7645">
        <w:rPr>
          <w:sz w:val="24"/>
          <w:szCs w:val="24"/>
        </w:rPr>
        <w:t>;</w:t>
      </w:r>
    </w:p>
    <w:p w:rsidR="00F25482" w:rsidRPr="002D7645" w:rsidRDefault="00F25482" w:rsidP="00E82B61">
      <w:pPr>
        <w:spacing w:line="100" w:lineRule="atLeast"/>
        <w:jc w:val="both"/>
        <w:rPr>
          <w:sz w:val="24"/>
          <w:szCs w:val="24"/>
        </w:rPr>
      </w:pPr>
      <w:r w:rsidRPr="005C6A24">
        <w:rPr>
          <w:b/>
          <w:bCs/>
          <w:sz w:val="24"/>
          <w:szCs w:val="24"/>
        </w:rPr>
        <w:t>6.</w:t>
      </w:r>
      <w:r w:rsidRPr="00FF6751">
        <w:rPr>
          <w:sz w:val="24"/>
          <w:szCs w:val="24"/>
        </w:rPr>
        <w:t xml:space="preserve"> Przez fakultatywne warunki ubezpieczenia rozumie się klauzule fakultatywne wyróżnione </w:t>
      </w:r>
      <w:r w:rsidRPr="002D7645">
        <w:rPr>
          <w:sz w:val="24"/>
          <w:szCs w:val="24"/>
        </w:rPr>
        <w:t xml:space="preserve">w szczegółowym opisie przedmiotu zamówienia - </w:t>
      </w:r>
      <w:r w:rsidRPr="002D7645">
        <w:rPr>
          <w:b/>
          <w:bCs/>
          <w:sz w:val="24"/>
          <w:szCs w:val="24"/>
        </w:rPr>
        <w:t>Załącznik nr 1 do SIWZ</w:t>
      </w:r>
      <w:r w:rsidRPr="002D7645">
        <w:rPr>
          <w:sz w:val="24"/>
          <w:szCs w:val="24"/>
        </w:rPr>
        <w:t>;</w:t>
      </w:r>
    </w:p>
    <w:p w:rsidR="00F25482" w:rsidRPr="002D7645" w:rsidRDefault="00F25482" w:rsidP="00E82B61">
      <w:pPr>
        <w:spacing w:line="100" w:lineRule="atLeast"/>
        <w:jc w:val="both"/>
        <w:rPr>
          <w:sz w:val="24"/>
          <w:szCs w:val="24"/>
        </w:rPr>
      </w:pPr>
      <w:r w:rsidRPr="005C6A24">
        <w:rPr>
          <w:b/>
          <w:bCs/>
          <w:sz w:val="24"/>
          <w:szCs w:val="24"/>
        </w:rPr>
        <w:t>7.</w:t>
      </w:r>
      <w:r w:rsidRPr="002D7645">
        <w:rPr>
          <w:sz w:val="24"/>
          <w:szCs w:val="24"/>
        </w:rPr>
        <w:t xml:space="preserve"> Zaakceptowanie warunku</w:t>
      </w:r>
      <w:r>
        <w:rPr>
          <w:sz w:val="24"/>
          <w:szCs w:val="24"/>
        </w:rPr>
        <w:t xml:space="preserve"> obligatoryjnego i </w:t>
      </w:r>
      <w:r w:rsidRPr="002D7645">
        <w:rPr>
          <w:sz w:val="24"/>
          <w:szCs w:val="24"/>
        </w:rPr>
        <w:t xml:space="preserve"> fakultatywnego</w:t>
      </w:r>
      <w:r>
        <w:rPr>
          <w:sz w:val="24"/>
          <w:szCs w:val="24"/>
        </w:rPr>
        <w:t xml:space="preserve"> </w:t>
      </w:r>
      <w:r w:rsidRPr="002D7645">
        <w:rPr>
          <w:sz w:val="24"/>
          <w:szCs w:val="24"/>
        </w:rPr>
        <w:t xml:space="preserve"> przez Wykonawcę nie stanowi podstawy do żądania zapłaty dodatkowej składki.</w:t>
      </w:r>
    </w:p>
    <w:p w:rsidR="00F25482" w:rsidRPr="002D7645" w:rsidRDefault="00F25482" w:rsidP="00E82B61">
      <w:pPr>
        <w:spacing w:line="100" w:lineRule="atLeast"/>
        <w:jc w:val="both"/>
        <w:rPr>
          <w:sz w:val="24"/>
          <w:szCs w:val="24"/>
        </w:rPr>
      </w:pPr>
      <w:r w:rsidRPr="005C6A24">
        <w:rPr>
          <w:b/>
          <w:bCs/>
          <w:sz w:val="24"/>
          <w:szCs w:val="24"/>
        </w:rPr>
        <w:t>8.</w:t>
      </w:r>
      <w:r w:rsidRPr="002D7645">
        <w:rPr>
          <w:sz w:val="24"/>
          <w:szCs w:val="24"/>
        </w:rPr>
        <w:t xml:space="preserve"> Każda klauzula</w:t>
      </w:r>
      <w:r>
        <w:rPr>
          <w:sz w:val="24"/>
          <w:szCs w:val="24"/>
        </w:rPr>
        <w:t xml:space="preserve"> obligatoryjna i</w:t>
      </w:r>
      <w:r w:rsidRPr="002D7645">
        <w:rPr>
          <w:sz w:val="24"/>
          <w:szCs w:val="24"/>
        </w:rPr>
        <w:t xml:space="preserve"> fakultatywna wymaga jednoznacznego ustosunkowania się Wykonawcy, co do jej przyjęcia – oznaczenie słowem TAK lub jej nie przyjęcia – oznaczenie słowem NIE, w zaproponowanej treści, zgodnie z deklaracją przyjęcia / nie przyjęcia klauzul fakultatywnych </w:t>
      </w:r>
    </w:p>
    <w:p w:rsidR="00F25482" w:rsidRPr="00CF1117" w:rsidRDefault="00F25482" w:rsidP="00E82B61">
      <w:pPr>
        <w:jc w:val="both"/>
        <w:rPr>
          <w:sz w:val="24"/>
          <w:szCs w:val="24"/>
        </w:rPr>
      </w:pPr>
      <w:r w:rsidRPr="005C6A24">
        <w:rPr>
          <w:b/>
          <w:bCs/>
          <w:sz w:val="24"/>
          <w:szCs w:val="24"/>
        </w:rPr>
        <w:t>9.</w:t>
      </w:r>
      <w:r w:rsidRPr="002D7645">
        <w:rPr>
          <w:sz w:val="24"/>
          <w:szCs w:val="24"/>
        </w:rPr>
        <w:t xml:space="preserve"> Wykonawca oddzielnie określa, które z klauzul </w:t>
      </w:r>
      <w:r>
        <w:rPr>
          <w:sz w:val="24"/>
          <w:szCs w:val="24"/>
        </w:rPr>
        <w:t xml:space="preserve">obligatoryjnych i </w:t>
      </w:r>
      <w:r w:rsidRPr="002D7645">
        <w:rPr>
          <w:sz w:val="24"/>
          <w:szCs w:val="24"/>
        </w:rPr>
        <w:t xml:space="preserve">fakultatywnych akceptuje w </w:t>
      </w:r>
      <w:r>
        <w:rPr>
          <w:sz w:val="24"/>
          <w:szCs w:val="24"/>
        </w:rPr>
        <w:t xml:space="preserve">ubezpieczeniu </w:t>
      </w:r>
      <w:r w:rsidRPr="001F3723">
        <w:rPr>
          <w:sz w:val="24"/>
          <w:szCs w:val="24"/>
        </w:rPr>
        <w:t>mienia, odpowiedzialności cywilnej,  ubezpieczeń komunikacyjnych</w:t>
      </w:r>
      <w:r>
        <w:rPr>
          <w:sz w:val="24"/>
          <w:szCs w:val="24"/>
        </w:rPr>
        <w:t xml:space="preserve">, </w:t>
      </w:r>
      <w:r w:rsidRPr="001F3723">
        <w:rPr>
          <w:sz w:val="24"/>
          <w:szCs w:val="24"/>
        </w:rPr>
        <w:t xml:space="preserve"> ubezpieczeni</w:t>
      </w:r>
      <w:r>
        <w:rPr>
          <w:sz w:val="24"/>
          <w:szCs w:val="24"/>
        </w:rPr>
        <w:t>a</w:t>
      </w:r>
      <w:r w:rsidRPr="001F3723">
        <w:rPr>
          <w:sz w:val="24"/>
          <w:szCs w:val="24"/>
        </w:rPr>
        <w:t xml:space="preserve"> następstw nieszczęśliwych wypadków osób uczestniczących w kulturze fizycznej </w:t>
      </w:r>
      <w:r>
        <w:rPr>
          <w:sz w:val="24"/>
          <w:szCs w:val="24"/>
        </w:rPr>
        <w:t>Gminy Choroszcz</w:t>
      </w:r>
      <w:r w:rsidRPr="001F3723">
        <w:rPr>
          <w:sz w:val="24"/>
          <w:szCs w:val="24"/>
        </w:rPr>
        <w:t xml:space="preserve"> wraz z jednostkami organizacyjnymi</w:t>
      </w:r>
      <w:r>
        <w:rPr>
          <w:sz w:val="24"/>
          <w:szCs w:val="24"/>
        </w:rPr>
        <w:t xml:space="preserve">, </w:t>
      </w:r>
      <w:r w:rsidRPr="009D49D9">
        <w:rPr>
          <w:sz w:val="24"/>
          <w:szCs w:val="24"/>
        </w:rPr>
        <w:t xml:space="preserve">Miejsko–Gminnego Centrum Kultury i Sportu, </w:t>
      </w:r>
      <w:hyperlink r:id="rId14" w:history="1">
        <w:r w:rsidRPr="009D49D9">
          <w:rPr>
            <w:rStyle w:val="Hipercze"/>
            <w:color w:val="auto"/>
            <w:sz w:val="24"/>
            <w:szCs w:val="24"/>
            <w:u w:val="none"/>
          </w:rPr>
          <w:t>Zakładem Energetyki Cieplnej, Wodociągów i Kanalizacji w Choroszczy</w:t>
        </w:r>
      </w:hyperlink>
      <w:r w:rsidRPr="009D49D9">
        <w:rPr>
          <w:sz w:val="24"/>
          <w:szCs w:val="24"/>
        </w:rPr>
        <w:t xml:space="preserve"> Sp. z o.</w:t>
      </w:r>
      <w:r>
        <w:rPr>
          <w:sz w:val="24"/>
          <w:szCs w:val="24"/>
        </w:rPr>
        <w:t>o.</w:t>
      </w:r>
      <w:r w:rsidRPr="003C3E47">
        <w:rPr>
          <w:sz w:val="24"/>
          <w:szCs w:val="24"/>
        </w:rPr>
        <w:t xml:space="preserve"> oraz ubezpieczenie członków Ochotniczej Straży Pożarnej wraz</w:t>
      </w:r>
      <w:r>
        <w:rPr>
          <w:sz w:val="24"/>
          <w:szCs w:val="24"/>
        </w:rPr>
        <w:t xml:space="preserve"> z młodzieżową</w:t>
      </w:r>
      <w:r w:rsidRPr="00CF1117">
        <w:rPr>
          <w:sz w:val="24"/>
          <w:szCs w:val="24"/>
        </w:rPr>
        <w:t xml:space="preserve"> drużyną Ochotniczej Straży Pożarnej Gminy Choroszcz. </w:t>
      </w:r>
    </w:p>
    <w:p w:rsidR="00F25482" w:rsidRPr="002D7645" w:rsidRDefault="00F25482" w:rsidP="00E82B61">
      <w:pPr>
        <w:jc w:val="both"/>
        <w:rPr>
          <w:sz w:val="24"/>
          <w:szCs w:val="24"/>
        </w:rPr>
      </w:pPr>
      <w:r w:rsidRPr="005C6A24">
        <w:rPr>
          <w:b/>
          <w:bCs/>
          <w:sz w:val="24"/>
          <w:szCs w:val="24"/>
        </w:rPr>
        <w:t>10</w:t>
      </w:r>
      <w:r w:rsidRPr="002D7645">
        <w:rPr>
          <w:sz w:val="24"/>
          <w:szCs w:val="24"/>
        </w:rPr>
        <w:t xml:space="preserve">.Każda klauzula </w:t>
      </w:r>
      <w:r>
        <w:rPr>
          <w:sz w:val="24"/>
          <w:szCs w:val="24"/>
        </w:rPr>
        <w:t xml:space="preserve">obligatoryjna i </w:t>
      </w:r>
      <w:r w:rsidRPr="002D7645">
        <w:rPr>
          <w:sz w:val="24"/>
          <w:szCs w:val="24"/>
        </w:rPr>
        <w:t>fakultatywna otrzyma liczbę punktów zgodnie z opisem. Liczba punktów wszystkich klauzul zostanie zsumowana. Jeżeli dane pole zostanie w tabeli puste,  Zamawiający uzna, że Wykonawca nie przyjął zapisu tego wiersza i do obliczeń  przyjmie dla tej pozycji wartość zero.</w:t>
      </w:r>
    </w:p>
    <w:p w:rsidR="00F25482" w:rsidRDefault="00F25482" w:rsidP="00E82B61">
      <w:pPr>
        <w:spacing w:line="10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11. </w:t>
      </w:r>
      <w:r w:rsidRPr="002D7645">
        <w:rPr>
          <w:b/>
          <w:bCs/>
          <w:sz w:val="24"/>
          <w:szCs w:val="24"/>
        </w:rPr>
        <w:t xml:space="preserve">Brak zgody na włączenie do zakresu ubezpieczenia bądź zmiana treści którejkolwiek z klauzul obligatoryjnych spowoduje odrzucenie oferty dla tej części Zamówienia. </w:t>
      </w:r>
    </w:p>
    <w:p w:rsidR="00F25482" w:rsidRDefault="00F25482" w:rsidP="00E82B61">
      <w:pPr>
        <w:spacing w:line="10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12. </w:t>
      </w:r>
      <w:r w:rsidRPr="002D7645">
        <w:rPr>
          <w:b/>
          <w:bCs/>
          <w:sz w:val="24"/>
          <w:szCs w:val="24"/>
        </w:rPr>
        <w:t xml:space="preserve">W przypadku dopisków oraz zmian w treści klauzul fakultatywnych, odbiegających na niekorzyść od treści zawartej w </w:t>
      </w:r>
      <w:r>
        <w:rPr>
          <w:b/>
          <w:bCs/>
          <w:sz w:val="24"/>
          <w:szCs w:val="24"/>
        </w:rPr>
        <w:t>o</w:t>
      </w:r>
      <w:r w:rsidRPr="002D7645">
        <w:rPr>
          <w:b/>
          <w:bCs/>
          <w:sz w:val="24"/>
          <w:szCs w:val="24"/>
        </w:rPr>
        <w:t xml:space="preserve">pisie przedmiotu zamówienia, za zmienioną klauzulę przyznanych będzie 0  punktów. </w:t>
      </w:r>
    </w:p>
    <w:p w:rsidR="00F25482" w:rsidRDefault="00F25482" w:rsidP="00E82B61">
      <w:pPr>
        <w:spacing w:line="100" w:lineRule="atLeast"/>
        <w:jc w:val="both"/>
        <w:rPr>
          <w:b/>
          <w:bCs/>
          <w:sz w:val="24"/>
          <w:szCs w:val="24"/>
        </w:rPr>
      </w:pPr>
    </w:p>
    <w:p w:rsidR="00F25482" w:rsidRPr="00FF6751" w:rsidRDefault="00F25482" w:rsidP="00C844B6">
      <w:pPr>
        <w:spacing w:line="100" w:lineRule="atLeast"/>
        <w:rPr>
          <w:b/>
          <w:bCs/>
          <w:sz w:val="24"/>
          <w:szCs w:val="24"/>
        </w:rPr>
      </w:pPr>
      <w:r w:rsidRPr="00FF6751">
        <w:rPr>
          <w:b/>
          <w:bCs/>
          <w:sz w:val="24"/>
          <w:szCs w:val="24"/>
        </w:rPr>
        <w:t xml:space="preserve">ZASADY WYBORU I UDZIELANIA ZAMÓWIENIA </w:t>
      </w:r>
    </w:p>
    <w:p w:rsidR="00F25482" w:rsidRPr="00FF6751" w:rsidRDefault="00F25482" w:rsidP="00C844B6">
      <w:pPr>
        <w:spacing w:line="100" w:lineRule="atLeast"/>
        <w:rPr>
          <w:b/>
          <w:bCs/>
          <w:sz w:val="24"/>
          <w:szCs w:val="24"/>
        </w:rPr>
      </w:pPr>
    </w:p>
    <w:p w:rsidR="00F25482" w:rsidRPr="00FF6751" w:rsidRDefault="00F25482" w:rsidP="00C844B6">
      <w:pPr>
        <w:spacing w:line="100" w:lineRule="atLeast"/>
        <w:jc w:val="both"/>
        <w:rPr>
          <w:sz w:val="24"/>
          <w:szCs w:val="24"/>
        </w:rPr>
      </w:pPr>
      <w:r w:rsidRPr="00FF6751">
        <w:rPr>
          <w:sz w:val="24"/>
          <w:szCs w:val="24"/>
        </w:rPr>
        <w:t>1. Za najkorzystniejszą zostanie uznana oferta, która uzyskała największą liczbę punktów.</w:t>
      </w:r>
    </w:p>
    <w:p w:rsidR="00F25482" w:rsidRPr="00081A4D" w:rsidRDefault="00F25482" w:rsidP="00C844B6">
      <w:pPr>
        <w:spacing w:line="100" w:lineRule="atLeast"/>
        <w:jc w:val="both"/>
        <w:rPr>
          <w:b/>
          <w:bCs/>
          <w:sz w:val="24"/>
          <w:szCs w:val="24"/>
        </w:rPr>
      </w:pPr>
      <w:r w:rsidRPr="00FF6751">
        <w:rPr>
          <w:sz w:val="24"/>
          <w:szCs w:val="24"/>
        </w:rPr>
        <w:t xml:space="preserve">Zamawiający wybiera ofertę najkorzystniejszą na podstawie kryteriów oceny ofert </w:t>
      </w:r>
      <w:r w:rsidRPr="00081A4D">
        <w:rPr>
          <w:sz w:val="24"/>
          <w:szCs w:val="24"/>
        </w:rPr>
        <w:t>określonych w SIWZ.</w:t>
      </w:r>
    </w:p>
    <w:p w:rsidR="00F25482" w:rsidRPr="00081A4D" w:rsidRDefault="00F25482" w:rsidP="00C844B6">
      <w:pPr>
        <w:jc w:val="both"/>
        <w:rPr>
          <w:sz w:val="24"/>
          <w:szCs w:val="24"/>
        </w:rPr>
      </w:pPr>
      <w:r w:rsidRPr="00081A4D">
        <w:rPr>
          <w:sz w:val="24"/>
          <w:szCs w:val="24"/>
        </w:rPr>
        <w:t xml:space="preserve">Łączna ilość punktów oferty w każdej części zamówienia odrębnie stanowi sumę ilości </w:t>
      </w:r>
      <w:r>
        <w:rPr>
          <w:sz w:val="24"/>
          <w:szCs w:val="24"/>
        </w:rPr>
        <w:t>pu</w:t>
      </w:r>
      <w:r w:rsidRPr="00081A4D">
        <w:rPr>
          <w:sz w:val="24"/>
          <w:szCs w:val="24"/>
        </w:rPr>
        <w:t xml:space="preserve">nktów </w:t>
      </w:r>
      <w:r>
        <w:rPr>
          <w:sz w:val="24"/>
          <w:szCs w:val="24"/>
        </w:rPr>
        <w:t xml:space="preserve"> </w:t>
      </w:r>
      <w:r w:rsidRPr="00081A4D">
        <w:rPr>
          <w:sz w:val="24"/>
          <w:szCs w:val="24"/>
        </w:rPr>
        <w:t>przyznawanych w kryterium „Cena oferty” (Cn) i ilości punktów przyznanych w kryterium „Klauzule dodatkowe i inne postanowienia szczególne fakultatywne” (Pp).</w:t>
      </w:r>
    </w:p>
    <w:p w:rsidR="00F25482" w:rsidRPr="002D7645" w:rsidRDefault="00F25482" w:rsidP="00C844B6">
      <w:pPr>
        <w:jc w:val="both"/>
        <w:rPr>
          <w:sz w:val="24"/>
          <w:szCs w:val="24"/>
        </w:rPr>
      </w:pPr>
      <w:r w:rsidRPr="002D7645">
        <w:rPr>
          <w:sz w:val="24"/>
          <w:szCs w:val="24"/>
        </w:rPr>
        <w:lastRenderedPageBreak/>
        <w:t>Oferta, która otrzyma największą łączną ilość punktów zostanie uznana w danej części zamówienia (odrębnie) za najkorzystniejszą. Pozostałe oferty zostaną sklasyfikowane zgodnie z uzyskaną łączną ilością punktów</w:t>
      </w:r>
    </w:p>
    <w:p w:rsidR="00F25482" w:rsidRDefault="00F25482" w:rsidP="00E82B61">
      <w:pPr>
        <w:spacing w:line="100" w:lineRule="atLeast"/>
        <w:jc w:val="both"/>
        <w:rPr>
          <w:b/>
          <w:bCs/>
          <w:sz w:val="24"/>
          <w:szCs w:val="24"/>
        </w:rPr>
      </w:pPr>
    </w:p>
    <w:p w:rsidR="00F25482" w:rsidRDefault="00F25482" w:rsidP="00E82B61">
      <w:pPr>
        <w:spacing w:line="100" w:lineRule="atLeast"/>
        <w:jc w:val="both"/>
        <w:rPr>
          <w:b/>
          <w:bCs/>
          <w:sz w:val="24"/>
          <w:szCs w:val="24"/>
        </w:rPr>
      </w:pPr>
    </w:p>
    <w:p w:rsidR="00F25482" w:rsidRDefault="00F25482" w:rsidP="00E82B61">
      <w:pPr>
        <w:spacing w:line="100" w:lineRule="atLeast"/>
        <w:jc w:val="both"/>
        <w:rPr>
          <w:b/>
          <w:bCs/>
          <w:sz w:val="24"/>
          <w:szCs w:val="24"/>
        </w:rPr>
      </w:pPr>
    </w:p>
    <w:p w:rsidR="00F25482" w:rsidRDefault="00F25482" w:rsidP="00E82B61">
      <w:pPr>
        <w:spacing w:line="100" w:lineRule="atLeast"/>
        <w:jc w:val="both"/>
        <w:rPr>
          <w:b/>
          <w:bCs/>
          <w:sz w:val="24"/>
          <w:szCs w:val="24"/>
        </w:rPr>
      </w:pPr>
    </w:p>
    <w:p w:rsidR="00F25482" w:rsidRPr="00FF6751" w:rsidRDefault="00F25482" w:rsidP="00E82B61">
      <w:pPr>
        <w:spacing w:line="100" w:lineRule="atLeast"/>
        <w:jc w:val="both"/>
        <w:rPr>
          <w:sz w:val="24"/>
          <w:szCs w:val="24"/>
        </w:rPr>
      </w:pPr>
    </w:p>
    <w:p w:rsidR="00F25482" w:rsidRPr="00273B6B" w:rsidRDefault="00F25482" w:rsidP="009B35BD">
      <w:pPr>
        <w:pStyle w:val="Nagwek2"/>
        <w:spacing w:before="240" w:after="240"/>
        <w:rPr>
          <w:rFonts w:ascii="Times New Roman" w:hAnsi="Times New Roman" w:cs="Times New Roman"/>
          <w:sz w:val="24"/>
          <w:szCs w:val="24"/>
        </w:rPr>
      </w:pPr>
      <w:r w:rsidRPr="00273B6B">
        <w:rPr>
          <w:rFonts w:ascii="Times New Roman" w:hAnsi="Times New Roman" w:cs="Times New Roman"/>
          <w:sz w:val="24"/>
          <w:szCs w:val="24"/>
        </w:rPr>
        <w:t>XIV. Informacja o formalnościach, jakie powinny zostać dopełnione po wyborze oferty w celu zawarcia umowy w sprawie zamówienia publicznego</w:t>
      </w:r>
      <w:bookmarkEnd w:id="61"/>
      <w:bookmarkEnd w:id="62"/>
      <w:bookmarkEnd w:id="63"/>
      <w:bookmarkEnd w:id="64"/>
      <w:bookmarkEnd w:id="65"/>
    </w:p>
    <w:p w:rsidR="00F25482" w:rsidRPr="00273B6B" w:rsidRDefault="00F25482" w:rsidP="00322990">
      <w:pPr>
        <w:numPr>
          <w:ilvl w:val="3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 xml:space="preserve">O wyborze najkorzystniejszej oferty Zamawiający zawiadomi jednocześnie Wykonawców, którzy złożyli oferty. Przesłaniem Wykonawcy zawiadomienia jest czynność nadania przez Zamawiającego pisma zawierającego informację o wyborze oferty w placówce pocztowej operatora publicznego, przekazanie go kurierowi, czy też wysłanie za pomocą faksu albo pocztą elektroniczną. </w:t>
      </w:r>
    </w:p>
    <w:p w:rsidR="00F25482" w:rsidRPr="00273B6B" w:rsidRDefault="00F25482" w:rsidP="00322990">
      <w:pPr>
        <w:numPr>
          <w:ilvl w:val="3"/>
          <w:numId w:val="10"/>
        </w:numPr>
        <w:tabs>
          <w:tab w:val="left" w:pos="284"/>
        </w:tabs>
        <w:autoSpaceDE w:val="0"/>
        <w:autoSpaceDN w:val="0"/>
        <w:adjustRightInd w:val="0"/>
        <w:spacing w:before="120"/>
        <w:ind w:left="0" w:firstLine="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 xml:space="preserve">Informację o wyborze najkorzystniejszej oferty Zamawiający zamieści także na stronie </w:t>
      </w:r>
      <w:r w:rsidRPr="009D49D9">
        <w:rPr>
          <w:sz w:val="24"/>
          <w:szCs w:val="24"/>
        </w:rPr>
        <w:t xml:space="preserve">internetowej </w:t>
      </w:r>
      <w:hyperlink r:id="rId15" w:history="1">
        <w:r w:rsidRPr="009D49D9">
          <w:rPr>
            <w:rStyle w:val="Hipercze"/>
            <w:b/>
            <w:bCs/>
            <w:sz w:val="24"/>
            <w:szCs w:val="24"/>
          </w:rPr>
          <w:t>www.choroszcz.pl</w:t>
        </w:r>
      </w:hyperlink>
      <w:r w:rsidRPr="009D49D9">
        <w:rPr>
          <w:sz w:val="24"/>
          <w:szCs w:val="24"/>
        </w:rPr>
        <w:t xml:space="preserve"> oraz</w:t>
      </w:r>
      <w:r w:rsidRPr="00273B6B">
        <w:rPr>
          <w:sz w:val="24"/>
          <w:szCs w:val="24"/>
        </w:rPr>
        <w:t xml:space="preserve"> w swojej siedzibie.</w:t>
      </w:r>
    </w:p>
    <w:p w:rsidR="00F25482" w:rsidRPr="00273B6B" w:rsidRDefault="00F25482" w:rsidP="00322990">
      <w:pPr>
        <w:numPr>
          <w:ilvl w:val="3"/>
          <w:numId w:val="10"/>
        </w:numPr>
        <w:tabs>
          <w:tab w:val="left" w:pos="284"/>
        </w:tabs>
        <w:autoSpaceDE w:val="0"/>
        <w:autoSpaceDN w:val="0"/>
        <w:adjustRightInd w:val="0"/>
        <w:spacing w:before="120"/>
        <w:ind w:left="0" w:firstLine="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Zamawiający zawiadomi Wykonawców o terminie, określonym zgodnie z art. 94 ust. 1 lub 2 pzp, po upływie którego może być zawarta umowa w sprawie zamówienia publicznego.</w:t>
      </w:r>
    </w:p>
    <w:p w:rsidR="00F25482" w:rsidRPr="00273B6B" w:rsidRDefault="00F25482" w:rsidP="00322990">
      <w:pPr>
        <w:numPr>
          <w:ilvl w:val="3"/>
          <w:numId w:val="10"/>
        </w:numPr>
        <w:tabs>
          <w:tab w:val="left" w:pos="284"/>
        </w:tabs>
        <w:autoSpaceDE w:val="0"/>
        <w:autoSpaceDN w:val="0"/>
        <w:adjustRightInd w:val="0"/>
        <w:spacing w:before="120"/>
        <w:ind w:left="0" w:firstLine="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 xml:space="preserve">Wykonawca, którego oferta została wybrana jako najkorzystniejsza, zostanie poinformowany przez Zamawiającego o miejscu i terminie podpisania umowy. </w:t>
      </w:r>
    </w:p>
    <w:p w:rsidR="00F25482" w:rsidRPr="00273B6B" w:rsidRDefault="00F25482" w:rsidP="00322990">
      <w:pPr>
        <w:numPr>
          <w:ilvl w:val="3"/>
          <w:numId w:val="10"/>
        </w:numPr>
        <w:tabs>
          <w:tab w:val="left" w:pos="284"/>
        </w:tabs>
        <w:autoSpaceDE w:val="0"/>
        <w:autoSpaceDN w:val="0"/>
        <w:adjustRightInd w:val="0"/>
        <w:spacing w:before="120"/>
        <w:ind w:left="0" w:firstLine="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Wykonawca, o którym mowa w ust. 4, ma obowiązek zawrzeć umowę w sprawie zamówienia na warunkach określonych w Projekcie umo</w:t>
      </w:r>
      <w:r w:rsidR="0016255A">
        <w:rPr>
          <w:sz w:val="24"/>
          <w:szCs w:val="24"/>
        </w:rPr>
        <w:t>wy, który stanowi Załącznik Nr 5a i 5b</w:t>
      </w:r>
      <w:r w:rsidRPr="00273B6B">
        <w:rPr>
          <w:sz w:val="24"/>
          <w:szCs w:val="24"/>
        </w:rPr>
        <w:t xml:space="preserve"> do SIWZ. Jednocześnie zobowiązany jest niezwłocznie przekazać Zamawiającemu informacje o osobach, które w jego imieniu będą podpisywały umowę oraz inne informacje, o które uzupełniony musi zostać Projekt umowy, w celu podpisania umowy. </w:t>
      </w:r>
    </w:p>
    <w:p w:rsidR="00F25482" w:rsidRDefault="00F25482" w:rsidP="00322990">
      <w:pPr>
        <w:pStyle w:val="Akapitzlist"/>
        <w:numPr>
          <w:ilvl w:val="3"/>
          <w:numId w:val="10"/>
        </w:numPr>
        <w:tabs>
          <w:tab w:val="left" w:pos="284"/>
        </w:tabs>
        <w:autoSpaceDE w:val="0"/>
        <w:autoSpaceDN w:val="0"/>
        <w:adjustRightInd w:val="0"/>
        <w:spacing w:before="120"/>
        <w:ind w:left="0" w:firstLine="0"/>
        <w:jc w:val="both"/>
        <w:rPr>
          <w:sz w:val="24"/>
          <w:szCs w:val="24"/>
        </w:rPr>
      </w:pPr>
      <w:r w:rsidRPr="00A20349">
        <w:rPr>
          <w:sz w:val="24"/>
          <w:szCs w:val="24"/>
        </w:rPr>
        <w:t xml:space="preserve">Wykonawcy wspólnie ubiegający się o udzielenie zamówienia ponoszą solidarną odpowiedzialność za wykonanie umowy. Przed podpisaniem umowy Wykonawcy wspólnie ubiegający się o udzielenie zamówienia (w przypadku wybrania ich oferty jako najkorzystniejszej) przedstawią Zamawiającemu umowę regulującą współpracę tych Wykonawców. </w:t>
      </w:r>
    </w:p>
    <w:p w:rsidR="00F25482" w:rsidRDefault="00F25482" w:rsidP="00322990">
      <w:pPr>
        <w:pStyle w:val="Akapitzlist"/>
        <w:numPr>
          <w:ilvl w:val="3"/>
          <w:numId w:val="10"/>
        </w:numPr>
        <w:tabs>
          <w:tab w:val="left" w:pos="284"/>
        </w:tabs>
        <w:autoSpaceDE w:val="0"/>
        <w:autoSpaceDN w:val="0"/>
        <w:adjustRightInd w:val="0"/>
        <w:spacing w:before="120"/>
        <w:ind w:left="0" w:firstLine="0"/>
        <w:jc w:val="both"/>
        <w:rPr>
          <w:sz w:val="24"/>
          <w:szCs w:val="24"/>
        </w:rPr>
      </w:pPr>
      <w:r w:rsidRPr="00A20349">
        <w:rPr>
          <w:sz w:val="24"/>
          <w:szCs w:val="24"/>
        </w:rPr>
        <w:t>Jeżeli Wykonawca, którego oferta została wybrana, uchyla się od zawarcia umowy, Zamawiający może wybrać ofertę najkorzystniejszą spośród pozostałych ofert bez przeprowadzania ich ponownego badania i oceny, chyba że zachodzą przesłanki unieważnienia postępowania, o których mowa w art. 93 ust. 1 pzp.</w:t>
      </w:r>
    </w:p>
    <w:p w:rsidR="00F25482" w:rsidRPr="00C844B6" w:rsidRDefault="00F25482" w:rsidP="00322990">
      <w:pPr>
        <w:pStyle w:val="Akapitzlist"/>
        <w:numPr>
          <w:ilvl w:val="3"/>
          <w:numId w:val="10"/>
        </w:numPr>
        <w:tabs>
          <w:tab w:val="left" w:pos="284"/>
        </w:tabs>
        <w:autoSpaceDE w:val="0"/>
        <w:autoSpaceDN w:val="0"/>
        <w:adjustRightInd w:val="0"/>
        <w:spacing w:before="120"/>
        <w:ind w:left="0" w:firstLine="0"/>
        <w:jc w:val="both"/>
        <w:rPr>
          <w:sz w:val="24"/>
          <w:szCs w:val="24"/>
        </w:rPr>
      </w:pPr>
      <w:bookmarkStart w:id="66" w:name="_Toc72717341"/>
      <w:bookmarkStart w:id="67" w:name="_Toc95621025"/>
      <w:bookmarkStart w:id="68" w:name="_Toc95621126"/>
      <w:bookmarkStart w:id="69" w:name="_Toc95633509"/>
      <w:r w:rsidRPr="00C844B6">
        <w:rPr>
          <w:sz w:val="24"/>
          <w:szCs w:val="24"/>
        </w:rPr>
        <w:t>Oddzielnie zostanie podpisana umowa z Wykonawcą, który przedstawi najkorzystniejszą</w:t>
      </w:r>
    </w:p>
    <w:p w:rsidR="00F25482" w:rsidRPr="002D7645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 w:rsidRPr="00FF6751">
        <w:rPr>
          <w:sz w:val="24"/>
          <w:szCs w:val="24"/>
        </w:rPr>
        <w:t xml:space="preserve">ofertę w </w:t>
      </w:r>
      <w:r>
        <w:rPr>
          <w:sz w:val="24"/>
          <w:szCs w:val="24"/>
        </w:rPr>
        <w:t>zakresie ubezpieczenia mienia, odpowiedzialności cywilnej oraz ubezpieczeń komunikacyjnych oraz oddzielna</w:t>
      </w:r>
      <w:r w:rsidRPr="00FF6751">
        <w:rPr>
          <w:sz w:val="24"/>
          <w:szCs w:val="24"/>
        </w:rPr>
        <w:t xml:space="preserve"> z Wykonawcą, który przedstawi najkorzystniejszą ofertę </w:t>
      </w:r>
      <w:r>
        <w:rPr>
          <w:sz w:val="24"/>
          <w:szCs w:val="24"/>
        </w:rPr>
        <w:t xml:space="preserve">w </w:t>
      </w:r>
      <w:r w:rsidRPr="00FF6751">
        <w:rPr>
          <w:sz w:val="24"/>
          <w:szCs w:val="24"/>
        </w:rPr>
        <w:t xml:space="preserve"> </w:t>
      </w:r>
      <w:r w:rsidRPr="002D7645">
        <w:rPr>
          <w:sz w:val="24"/>
          <w:szCs w:val="24"/>
        </w:rPr>
        <w:t xml:space="preserve">zakresie ubezpieczenia następstw nieszczęśliwych wypadków Ochotniczych Straży Pożarnych. </w:t>
      </w:r>
    </w:p>
    <w:p w:rsidR="00F25482" w:rsidRPr="00322990" w:rsidRDefault="00F25482" w:rsidP="00322990">
      <w:pPr>
        <w:pStyle w:val="Akapitzlist"/>
        <w:numPr>
          <w:ilvl w:val="3"/>
          <w:numId w:val="10"/>
        </w:numPr>
        <w:tabs>
          <w:tab w:val="left" w:pos="284"/>
        </w:tabs>
        <w:spacing w:line="100" w:lineRule="atLeast"/>
        <w:ind w:left="0" w:firstLine="0"/>
        <w:jc w:val="both"/>
        <w:rPr>
          <w:sz w:val="24"/>
          <w:szCs w:val="24"/>
        </w:rPr>
      </w:pPr>
      <w:r w:rsidRPr="00322990">
        <w:rPr>
          <w:sz w:val="24"/>
          <w:szCs w:val="24"/>
        </w:rPr>
        <w:t xml:space="preserve">Wykonawca jest zobowiązany, w terminie 14 dni po podpisaniu umowy w sprawie zamówienia publicznego, do  wystawienia polis ubezpieczeniowych. W razie niemożliwości wystawienia polis w tym terminie Wykonawca jest zobowiązany do wystawienia do dnia </w:t>
      </w:r>
      <w:r w:rsidRPr="00322990">
        <w:rPr>
          <w:sz w:val="24"/>
          <w:szCs w:val="24"/>
        </w:rPr>
        <w:lastRenderedPageBreak/>
        <w:t>24.12.2015 r. noty pokrycia ubezpieczeniowego, gwarantującej bezwarunkowo i nieodwołalnie wykonanie zamówienia w zakresie i na warunkach zgodnych ze złożoną ofertą. Nota pokrycia ubezpieczeniowego będzie obowiązywała do czasu wystawienia polis lub innych dokumentów ubezpieczeniowych.</w:t>
      </w:r>
    </w:p>
    <w:p w:rsidR="00F25482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Wykonawca zobowiązany jest również do wystawienia potwierdzeń zawarcia ubezpieczenia odpowiedzialności cywilnej posiadaczy pojazdów mechanicznych w terminie do dnia 24.12.2015 r.</w:t>
      </w:r>
    </w:p>
    <w:p w:rsidR="00F25482" w:rsidRPr="002D7645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 w:rsidRPr="002D7645">
        <w:rPr>
          <w:sz w:val="24"/>
          <w:szCs w:val="24"/>
        </w:rPr>
        <w:t xml:space="preserve">W przypadku nie uprawomocnienia się wyników postępowania do dnia </w:t>
      </w:r>
      <w:r>
        <w:rPr>
          <w:sz w:val="24"/>
          <w:szCs w:val="24"/>
        </w:rPr>
        <w:t>31.12.2015</w:t>
      </w:r>
      <w:r w:rsidRPr="002D7645">
        <w:rPr>
          <w:sz w:val="24"/>
          <w:szCs w:val="24"/>
        </w:rPr>
        <w:t xml:space="preserve"> r.</w:t>
      </w:r>
      <w:r>
        <w:rPr>
          <w:sz w:val="24"/>
          <w:szCs w:val="24"/>
        </w:rPr>
        <w:t>,</w:t>
      </w:r>
      <w:r w:rsidRPr="002D7645">
        <w:rPr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 w:rsidRPr="002D7645">
        <w:rPr>
          <w:sz w:val="24"/>
          <w:szCs w:val="24"/>
        </w:rPr>
        <w:t xml:space="preserve">ykonawca do dnia </w:t>
      </w:r>
      <w:r>
        <w:rPr>
          <w:sz w:val="24"/>
          <w:szCs w:val="24"/>
        </w:rPr>
        <w:t>31.12.2015</w:t>
      </w:r>
      <w:r w:rsidRPr="002D7645">
        <w:rPr>
          <w:sz w:val="24"/>
          <w:szCs w:val="24"/>
        </w:rPr>
        <w:t xml:space="preserve"> r. wystawi promesę, stanowiącą warunkowe przyrzeczenie ochrony ubezpieczeniowej od dnia 01.</w:t>
      </w:r>
      <w:r>
        <w:rPr>
          <w:sz w:val="24"/>
          <w:szCs w:val="24"/>
        </w:rPr>
        <w:t>01.2016</w:t>
      </w:r>
      <w:r w:rsidRPr="002D7645">
        <w:rPr>
          <w:sz w:val="24"/>
          <w:szCs w:val="24"/>
        </w:rPr>
        <w:t xml:space="preserve"> r.</w:t>
      </w:r>
    </w:p>
    <w:p w:rsidR="00F25482" w:rsidRPr="009D49D9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2D7645">
        <w:rPr>
          <w:sz w:val="24"/>
          <w:szCs w:val="24"/>
        </w:rPr>
        <w:t xml:space="preserve">Wnioski o wystawienie dokumentów ubezpieczeniowych potwierdzających zawarcie poszczególnych umów ubezpieczenia, określające m.in. niezbędny okres ubezpieczenia, każdorazowo składał będzie broker ubezpieczeniowy działający w imieniu i na rzecz </w:t>
      </w:r>
      <w:r>
        <w:rPr>
          <w:sz w:val="24"/>
          <w:szCs w:val="24"/>
        </w:rPr>
        <w:t>Z</w:t>
      </w:r>
      <w:r w:rsidRPr="002D7645">
        <w:rPr>
          <w:sz w:val="24"/>
          <w:szCs w:val="24"/>
        </w:rPr>
        <w:t xml:space="preserve">amawiającego i </w:t>
      </w:r>
      <w:r>
        <w:rPr>
          <w:sz w:val="24"/>
          <w:szCs w:val="24"/>
        </w:rPr>
        <w:t xml:space="preserve">każdej jednostki organizacyjnej, </w:t>
      </w:r>
      <w:r w:rsidRPr="009D49D9">
        <w:rPr>
          <w:sz w:val="24"/>
          <w:szCs w:val="24"/>
        </w:rPr>
        <w:t xml:space="preserve">Miejsko–Gminnego Centrum Kultury i Sportu oraz </w:t>
      </w:r>
      <w:hyperlink r:id="rId16" w:history="1">
        <w:r w:rsidRPr="009D49D9">
          <w:rPr>
            <w:rStyle w:val="Hipercze"/>
            <w:color w:val="auto"/>
            <w:sz w:val="24"/>
            <w:szCs w:val="24"/>
            <w:u w:val="none"/>
          </w:rPr>
          <w:t>Zakładu Energetyki Cieplnej, Wodociągów i Kanalizacji w Choroszczy</w:t>
        </w:r>
      </w:hyperlink>
      <w:r w:rsidRPr="009D49D9">
        <w:rPr>
          <w:sz w:val="24"/>
          <w:szCs w:val="24"/>
        </w:rPr>
        <w:t xml:space="preserve"> Sp. z o.o. </w:t>
      </w:r>
    </w:p>
    <w:p w:rsidR="00F25482" w:rsidRPr="009D49D9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Pr="009D49D9">
        <w:rPr>
          <w:sz w:val="24"/>
          <w:szCs w:val="24"/>
        </w:rPr>
        <w:t xml:space="preserve">. Zamawiający zastrzega sobie prawo zażądania  wystawienia odrębnych polis ubezpieczenia mienia w odniesieniu do poszczególnych jednostek organizacyjnych, Miejsko–Gminnego Centrum Kultury i Sportu oraz </w:t>
      </w:r>
      <w:hyperlink r:id="rId17" w:history="1">
        <w:r w:rsidRPr="009D49D9">
          <w:rPr>
            <w:rStyle w:val="Hipercze"/>
            <w:color w:val="auto"/>
            <w:sz w:val="24"/>
            <w:szCs w:val="24"/>
            <w:u w:val="none"/>
          </w:rPr>
          <w:t>Zakładu Energetyki Cieplnej, Wodociągów i Kanalizacji w Choroszczy</w:t>
        </w:r>
      </w:hyperlink>
      <w:r w:rsidRPr="009D49D9">
        <w:rPr>
          <w:sz w:val="24"/>
          <w:szCs w:val="24"/>
        </w:rPr>
        <w:t xml:space="preserve"> Sp. z o.o.</w:t>
      </w:r>
    </w:p>
    <w:p w:rsidR="00F25482" w:rsidRPr="00FF6751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Pr="00FF6751">
        <w:rPr>
          <w:sz w:val="24"/>
          <w:szCs w:val="24"/>
        </w:rPr>
        <w:t>. Zamawiający przewiduje możliwość dokonania zmiany zawartej umowy na poniżej określonych warunkach:</w:t>
      </w:r>
    </w:p>
    <w:p w:rsidR="00F25482" w:rsidRPr="00FF6751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 w:rsidRPr="00FF6751">
        <w:rPr>
          <w:sz w:val="24"/>
          <w:szCs w:val="24"/>
        </w:rPr>
        <w:t>1) wykonanie zamówienia lub jego części w określonym pierwotnie terminie nie leży w interesie Zamawiającego,</w:t>
      </w:r>
    </w:p>
    <w:p w:rsidR="00F25482" w:rsidRPr="00FF6751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 w:rsidRPr="00FF6751">
        <w:rPr>
          <w:sz w:val="24"/>
          <w:szCs w:val="24"/>
        </w:rPr>
        <w:t>2) zmiana treści umowy wynikać będzie z konieczności dostosowania do bezwzględnie</w:t>
      </w:r>
    </w:p>
    <w:p w:rsidR="00F25482" w:rsidRPr="00FF6751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 w:rsidRPr="00FF6751">
        <w:rPr>
          <w:sz w:val="24"/>
          <w:szCs w:val="24"/>
        </w:rPr>
        <w:t>obowiązujących przepisów prawa, znowelizowanego bądź wprowadzonego w trakcie wykonywania zamówienia,</w:t>
      </w:r>
    </w:p>
    <w:p w:rsidR="00F25482" w:rsidRPr="00FF6751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 w:rsidRPr="00FF6751">
        <w:rPr>
          <w:sz w:val="24"/>
          <w:szCs w:val="24"/>
        </w:rPr>
        <w:t>3) w danym rodzaju ubezpieczeniu mienia systemem sum stałych, objętego zakresem zamówienia, nastąpi wzrost lub spadek ilości albo wartości przedmiotu ubezpieczenia,</w:t>
      </w:r>
    </w:p>
    <w:p w:rsidR="00F25482" w:rsidRPr="00FF6751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 w:rsidRPr="00FF6751">
        <w:rPr>
          <w:sz w:val="24"/>
          <w:szCs w:val="24"/>
        </w:rPr>
        <w:t>4) w trakcie realizacji zamówienia nastąpi wyczerpanie sumy ubezpieczenia /sumy gwarancyjnej w objętym zakresem zamówienia ubezpieczeniu systemem pierwszego ryzyka</w:t>
      </w:r>
    </w:p>
    <w:p w:rsidR="00F25482" w:rsidRPr="00FF6751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 w:rsidRPr="00FF6751">
        <w:rPr>
          <w:sz w:val="24"/>
          <w:szCs w:val="24"/>
        </w:rPr>
        <w:t>5) w trakcie realizacji zamówienia nastąpi zmiana liczby jednostek organizacyjnych, instytucji kultury zamawiającego lub ich form organizacyjnych,</w:t>
      </w:r>
    </w:p>
    <w:p w:rsidR="00F25482" w:rsidRPr="00FF6751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 w:rsidRPr="00FF6751">
        <w:rPr>
          <w:sz w:val="24"/>
          <w:szCs w:val="24"/>
        </w:rPr>
        <w:t>6) w trakcie realizacji zamówienia w ubezpieczeniu następstw nieszczęśliwych wypadków nastąpi wzrost lub spadek ilości ubezpieczonych osób lub drużyn OSP,</w:t>
      </w:r>
    </w:p>
    <w:p w:rsidR="00F25482" w:rsidRPr="00FF6751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 w:rsidRPr="00FF6751">
        <w:rPr>
          <w:sz w:val="24"/>
          <w:szCs w:val="24"/>
        </w:rPr>
        <w:t>7) w ubezpieczeniach pojazdów mechanicznych nastąpi wzrost lub spadek ilości albo wartości  ubezpieczonych pojazdów.</w:t>
      </w:r>
    </w:p>
    <w:p w:rsidR="00F25482" w:rsidRPr="00FF6751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Pr="00FF6751">
        <w:rPr>
          <w:sz w:val="24"/>
          <w:szCs w:val="24"/>
        </w:rPr>
        <w:t>. Warunkiem dokonania zmian, o których mowa w pkt 5, jest złożenie wniosku przez stronę inicjującą zmianę, zawierającego:</w:t>
      </w:r>
    </w:p>
    <w:p w:rsidR="00F25482" w:rsidRPr="00FF6751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 w:rsidRPr="00FF6751">
        <w:rPr>
          <w:sz w:val="24"/>
          <w:szCs w:val="24"/>
        </w:rPr>
        <w:t>1) opis zmiany, uzasadnienie zmiany,</w:t>
      </w:r>
    </w:p>
    <w:p w:rsidR="00F25482" w:rsidRPr="00FF6751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 w:rsidRPr="00FF6751">
        <w:rPr>
          <w:sz w:val="24"/>
          <w:szCs w:val="24"/>
        </w:rPr>
        <w:t>2) obliczenie kosztów zmiany zgodnie z zasadami określonymi w umowy, jeżeli zmiana będzie miała wpływ na wynagrodzenie Wykonawcy,</w:t>
      </w:r>
    </w:p>
    <w:p w:rsidR="00F25482" w:rsidRPr="00FF6751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 w:rsidRPr="00FF6751">
        <w:rPr>
          <w:sz w:val="24"/>
          <w:szCs w:val="24"/>
        </w:rPr>
        <w:t>3)</w:t>
      </w:r>
      <w:r>
        <w:rPr>
          <w:sz w:val="24"/>
          <w:szCs w:val="24"/>
        </w:rPr>
        <w:t xml:space="preserve"> </w:t>
      </w:r>
      <w:r w:rsidRPr="00FF6751">
        <w:rPr>
          <w:sz w:val="24"/>
          <w:szCs w:val="24"/>
        </w:rPr>
        <w:t>Zmiana postanowień umowy może nastąpić wyłącznie za zgodą obu stron wyrażoną w formie pisemnego aneksu pod rygorem nieważności.</w:t>
      </w:r>
    </w:p>
    <w:p w:rsidR="00F25482" w:rsidRPr="00FF6751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Pr="00FF6751">
        <w:rPr>
          <w:sz w:val="24"/>
          <w:szCs w:val="24"/>
        </w:rPr>
        <w:t>. Zmiany umowy</w:t>
      </w:r>
      <w:r>
        <w:rPr>
          <w:sz w:val="24"/>
          <w:szCs w:val="24"/>
        </w:rPr>
        <w:t xml:space="preserve"> </w:t>
      </w:r>
      <w:r w:rsidRPr="00FF6751">
        <w:rPr>
          <w:sz w:val="24"/>
          <w:szCs w:val="24"/>
        </w:rPr>
        <w:t>muszą być dokonywane z zachowaniem przepisu art. 140 ust. 3 ustawy Prawo zamówień publicznych, stanowiącego, że umowa jest nieważna w części wykraczającej poza określenie przedmiotu zamówienia zawarte w specyfikacji.</w:t>
      </w:r>
    </w:p>
    <w:p w:rsidR="00F25482" w:rsidRPr="002D7645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Pr="002D7645">
        <w:rPr>
          <w:sz w:val="24"/>
          <w:szCs w:val="24"/>
        </w:rPr>
        <w:t>. Polisy ubezpieczeniowe będą wystawiane na okresy roczne zgodnie z terminem wykonania</w:t>
      </w:r>
      <w:r w:rsidRPr="00FF6751">
        <w:rPr>
          <w:sz w:val="24"/>
          <w:szCs w:val="24"/>
        </w:rPr>
        <w:t xml:space="preserve"> zamówienia, z wyjątkiem ubezpieczeń aktualnych zawartych  wcześniej w </w:t>
      </w:r>
      <w:r w:rsidRPr="00FF6751">
        <w:rPr>
          <w:sz w:val="24"/>
          <w:szCs w:val="24"/>
        </w:rPr>
        <w:lastRenderedPageBreak/>
        <w:t xml:space="preserve">odniesieniu do których dokumenty ubezpieczeniowe będą wystawiane na okres od następnego dnia po </w:t>
      </w:r>
      <w:r>
        <w:rPr>
          <w:sz w:val="24"/>
          <w:szCs w:val="24"/>
        </w:rPr>
        <w:t>wygaśnięciu tych dokumentów do końca</w:t>
      </w:r>
      <w:r w:rsidRPr="00A87D7B">
        <w:t xml:space="preserve"> </w:t>
      </w:r>
      <w:r w:rsidRPr="00A87D7B">
        <w:rPr>
          <w:sz w:val="24"/>
          <w:szCs w:val="24"/>
        </w:rPr>
        <w:t>każdego rocznego okresu wykonania zamówienia tj</w:t>
      </w:r>
      <w:r>
        <w:rPr>
          <w:sz w:val="24"/>
          <w:szCs w:val="24"/>
        </w:rPr>
        <w:t>.</w:t>
      </w:r>
      <w:r w:rsidRPr="00A87D7B">
        <w:rPr>
          <w:sz w:val="24"/>
          <w:szCs w:val="24"/>
        </w:rPr>
        <w:t xml:space="preserve"> do: </w:t>
      </w:r>
      <w:r>
        <w:rPr>
          <w:sz w:val="24"/>
          <w:szCs w:val="24"/>
        </w:rPr>
        <w:t>31.12.2016</w:t>
      </w:r>
      <w:r w:rsidRPr="00A87D7B">
        <w:rPr>
          <w:sz w:val="24"/>
          <w:szCs w:val="24"/>
        </w:rPr>
        <w:t xml:space="preserve">, </w:t>
      </w:r>
      <w:r>
        <w:rPr>
          <w:sz w:val="24"/>
          <w:szCs w:val="24"/>
        </w:rPr>
        <w:t>31.12.2017</w:t>
      </w:r>
      <w:r w:rsidRPr="00A87D7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31.12.2018 </w:t>
      </w:r>
      <w:r w:rsidRPr="00FF6751">
        <w:rPr>
          <w:sz w:val="24"/>
          <w:szCs w:val="24"/>
        </w:rPr>
        <w:t xml:space="preserve">z zastrzeżeniami dotyczącymi ubezpieczeń pojazdów </w:t>
      </w:r>
      <w:r w:rsidRPr="002D7645">
        <w:rPr>
          <w:sz w:val="24"/>
          <w:szCs w:val="24"/>
        </w:rPr>
        <w:t xml:space="preserve">mechanicznych w zakresie OC/AC/KR/NNW/ASS, o których mowa w pkt 10 oraz ubezpieczenia następstw nieszczęśliwych wypadków członków OSP o którym mowa w pkt 11. </w:t>
      </w:r>
    </w:p>
    <w:p w:rsidR="00F25482" w:rsidRPr="002D7645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Pr="002D7645">
        <w:rPr>
          <w:sz w:val="24"/>
          <w:szCs w:val="24"/>
        </w:rPr>
        <w:t xml:space="preserve">. Polisy potwierdzające ubezpieczenie OC/AC/KR/NNW/ASS, będą wystawiane na okresy roczne, zgodne z terminem wykonania zamówienia  z wyjątkiem: </w:t>
      </w:r>
    </w:p>
    <w:p w:rsidR="00F25482" w:rsidRPr="002D7645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 w:rsidRPr="002D7645">
        <w:rPr>
          <w:sz w:val="24"/>
          <w:szCs w:val="24"/>
        </w:rPr>
        <w:t xml:space="preserve">- polis dotyczących umów ubezpieczeń komunikacyjnych AC/KR, NNW, ASS  włączanych w trakcie  wykonania niniejszego zamówienia, które będą zawierane od dnia zgłoszenia do ubezpieczenia do końca każdego rocznego okresu wykonania zamówienia tj do: </w:t>
      </w:r>
      <w:r>
        <w:rPr>
          <w:sz w:val="24"/>
          <w:szCs w:val="24"/>
        </w:rPr>
        <w:t>31.12.2016</w:t>
      </w:r>
      <w:r w:rsidRPr="00A87D7B">
        <w:rPr>
          <w:sz w:val="24"/>
          <w:szCs w:val="24"/>
        </w:rPr>
        <w:t xml:space="preserve">, </w:t>
      </w:r>
      <w:r>
        <w:rPr>
          <w:sz w:val="24"/>
          <w:szCs w:val="24"/>
        </w:rPr>
        <w:t>31.12.2017</w:t>
      </w:r>
      <w:r w:rsidRPr="00A87D7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31.12.2018 </w:t>
      </w:r>
      <w:r w:rsidRPr="002D7645">
        <w:rPr>
          <w:sz w:val="24"/>
          <w:szCs w:val="24"/>
        </w:rPr>
        <w:t xml:space="preserve"> ( wyrównanie okresu ubezpieczenia). </w:t>
      </w:r>
    </w:p>
    <w:p w:rsidR="00F25482" w:rsidRPr="002D7645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 w:rsidRPr="002D7645">
        <w:rPr>
          <w:sz w:val="24"/>
          <w:szCs w:val="24"/>
        </w:rPr>
        <w:t xml:space="preserve">- polisy OC  posiadaczy pojazdów mechanicznych włączanych w trakcie wykonania  niniejszego zamówienia będą wystawiane  na pełne roczne okresy ubezpieczenia określone indywidualnie dla każdego pojazdu z możliwością wyrównania końca okresów ubezpieczenia pod warunkiem złożenia przez Ubezpieczającego wniosku o rozwiązanie umowy ubezpieczenia OC za porozumieniem stron w dniu wyrównania okresu ubezpieczenia tj. </w:t>
      </w:r>
      <w:r>
        <w:rPr>
          <w:sz w:val="24"/>
          <w:szCs w:val="24"/>
        </w:rPr>
        <w:t>31.12.2016</w:t>
      </w:r>
      <w:r w:rsidRPr="00A87D7B">
        <w:rPr>
          <w:sz w:val="24"/>
          <w:szCs w:val="24"/>
        </w:rPr>
        <w:t xml:space="preserve">, </w:t>
      </w:r>
      <w:r>
        <w:rPr>
          <w:sz w:val="24"/>
          <w:szCs w:val="24"/>
        </w:rPr>
        <w:t>31.12.2017</w:t>
      </w:r>
      <w:r w:rsidRPr="00A87D7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31.12.2018 </w:t>
      </w:r>
    </w:p>
    <w:p w:rsidR="00F25482" w:rsidRPr="00651C99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Pr="002D7645">
        <w:rPr>
          <w:sz w:val="24"/>
          <w:szCs w:val="24"/>
        </w:rPr>
        <w:t>. Polisy potwierdzające ubezpieczenie następstw nieszczęśliwych wypadków członków OSP na okresy roczne, po wcześniej</w:t>
      </w:r>
      <w:r>
        <w:rPr>
          <w:sz w:val="24"/>
          <w:szCs w:val="24"/>
        </w:rPr>
        <w:t xml:space="preserve"> weryfikacji listy członków OSP i młodzieżowej grupy </w:t>
      </w:r>
      <w:r w:rsidRPr="00651C99">
        <w:rPr>
          <w:sz w:val="24"/>
          <w:szCs w:val="24"/>
        </w:rPr>
        <w:t xml:space="preserve">OSP Gminy Choroszcz.   </w:t>
      </w:r>
    </w:p>
    <w:p w:rsidR="00F25482" w:rsidRDefault="00F25482" w:rsidP="00322990">
      <w:pPr>
        <w:tabs>
          <w:tab w:val="left" w:pos="284"/>
        </w:tabs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Pr="00651C99">
        <w:rPr>
          <w:sz w:val="24"/>
          <w:szCs w:val="24"/>
        </w:rPr>
        <w:t>. Zamawiający zastrzega sobie prawo zmiany sposobu wystawienia polis ubezpieczeniowych po rozstrzygnięciu niniejszego postępowania.</w:t>
      </w:r>
    </w:p>
    <w:p w:rsidR="00F25482" w:rsidRPr="00322990" w:rsidRDefault="00F25482" w:rsidP="00322990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120"/>
        <w:ind w:left="0" w:firstLine="0"/>
        <w:jc w:val="both"/>
        <w:rPr>
          <w:sz w:val="24"/>
          <w:szCs w:val="24"/>
        </w:rPr>
      </w:pPr>
      <w:r w:rsidRPr="00322990">
        <w:rPr>
          <w:sz w:val="24"/>
          <w:szCs w:val="24"/>
        </w:rPr>
        <w:t>Zamawiający zastrzega sobie prawo zmiany sposobu płatności rat składki z tytułu  zawartych umów ubezpieczenia po rozstrzygnięciu niniejszego postępowania.</w:t>
      </w:r>
    </w:p>
    <w:p w:rsidR="00F25482" w:rsidRPr="00273B6B" w:rsidRDefault="00F25482" w:rsidP="00C844B6">
      <w:pPr>
        <w:pStyle w:val="Styl1"/>
        <w:widowControl/>
        <w:tabs>
          <w:tab w:val="left" w:pos="426"/>
        </w:tabs>
        <w:suppressAutoHyphens/>
        <w:spacing w:after="240"/>
        <w:jc w:val="center"/>
        <w:rPr>
          <w:rFonts w:ascii="Times New Roman" w:hAnsi="Times New Roman" w:cs="Times New Roman"/>
          <w:b/>
          <w:bCs/>
        </w:rPr>
      </w:pPr>
      <w:r w:rsidRPr="00273B6B">
        <w:rPr>
          <w:rFonts w:ascii="Times New Roman" w:hAnsi="Times New Roman" w:cs="Times New Roman"/>
          <w:b/>
          <w:bCs/>
        </w:rPr>
        <w:t>XV. Wymagania dotyczące zabezpieczenia należytego wykonania umowy</w:t>
      </w:r>
      <w:bookmarkEnd w:id="66"/>
      <w:bookmarkEnd w:id="67"/>
      <w:bookmarkEnd w:id="68"/>
      <w:bookmarkEnd w:id="69"/>
    </w:p>
    <w:p w:rsidR="00F25482" w:rsidRPr="00432B4B" w:rsidRDefault="00F25482" w:rsidP="009B35BD">
      <w:pPr>
        <w:rPr>
          <w:sz w:val="24"/>
          <w:szCs w:val="24"/>
        </w:rPr>
      </w:pPr>
      <w:r w:rsidRPr="00080095">
        <w:rPr>
          <w:sz w:val="24"/>
          <w:szCs w:val="24"/>
        </w:rPr>
        <w:t>Zamawiający nie wymaga wniesienia zabezpieczenia należytego wykonania umowy</w:t>
      </w:r>
      <w:r w:rsidRPr="00273B6B">
        <w:rPr>
          <w:sz w:val="24"/>
          <w:szCs w:val="24"/>
        </w:rPr>
        <w:t xml:space="preserve">. </w:t>
      </w:r>
    </w:p>
    <w:p w:rsidR="00F25482" w:rsidRPr="00273B6B" w:rsidRDefault="00F25482" w:rsidP="009B35BD">
      <w:pPr>
        <w:pStyle w:val="Nagwek2"/>
        <w:spacing w:before="240" w:after="240"/>
        <w:jc w:val="left"/>
        <w:rPr>
          <w:rFonts w:ascii="Times New Roman" w:hAnsi="Times New Roman" w:cs="Times New Roman"/>
          <w:sz w:val="24"/>
          <w:szCs w:val="24"/>
        </w:rPr>
      </w:pPr>
      <w:bookmarkStart w:id="70" w:name="_Toc320861825"/>
      <w:bookmarkStart w:id="71" w:name="_Toc72717342"/>
      <w:bookmarkStart w:id="72" w:name="_Toc95621026"/>
      <w:bookmarkStart w:id="73" w:name="_Toc95621127"/>
      <w:bookmarkStart w:id="74" w:name="_Toc95633510"/>
      <w:r w:rsidRPr="00273B6B">
        <w:rPr>
          <w:rFonts w:ascii="Times New Roman" w:hAnsi="Times New Roman" w:cs="Times New Roman"/>
          <w:sz w:val="24"/>
          <w:szCs w:val="24"/>
        </w:rPr>
        <w:t>XVI. Istotne dla stron postanowienia, które zostaną wprowadzone do treści umowy w sprawie zamówienia publicznego</w:t>
      </w:r>
      <w:bookmarkEnd w:id="70"/>
    </w:p>
    <w:p w:rsidR="00F25482" w:rsidRPr="00273B6B" w:rsidRDefault="00F25482" w:rsidP="009B35BD">
      <w:pPr>
        <w:numPr>
          <w:ilvl w:val="3"/>
          <w:numId w:val="1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 xml:space="preserve">Istotne dla stron postanowienia umowy są zawarte w Projekcie </w:t>
      </w:r>
      <w:r w:rsidR="0016255A">
        <w:rPr>
          <w:sz w:val="24"/>
          <w:szCs w:val="24"/>
        </w:rPr>
        <w:t>umowy stanowiącym Załącznik nr 5a i 5b</w:t>
      </w:r>
      <w:r w:rsidRPr="00273B6B">
        <w:rPr>
          <w:sz w:val="24"/>
          <w:szCs w:val="24"/>
        </w:rPr>
        <w:t xml:space="preserve"> do SIWZ. </w:t>
      </w:r>
    </w:p>
    <w:p w:rsidR="00F25482" w:rsidRPr="00273B6B" w:rsidRDefault="00F25482" w:rsidP="009B35BD">
      <w:pPr>
        <w:numPr>
          <w:ilvl w:val="3"/>
          <w:numId w:val="11"/>
        </w:numPr>
        <w:autoSpaceDE w:val="0"/>
        <w:autoSpaceDN w:val="0"/>
        <w:adjustRightInd w:val="0"/>
        <w:spacing w:before="120"/>
        <w:ind w:left="357" w:hanging="357"/>
        <w:jc w:val="both"/>
        <w:rPr>
          <w:sz w:val="24"/>
          <w:szCs w:val="24"/>
        </w:rPr>
      </w:pPr>
      <w:r w:rsidRPr="00273B6B">
        <w:rPr>
          <w:sz w:val="24"/>
          <w:szCs w:val="24"/>
        </w:rPr>
        <w:t xml:space="preserve">Z Wykonawcą, którego oferta zostanie uznana za najkorzystniejszą, zostanie zawarta umowa uwzględniająca warunki określone w Projekcie umowy, o którym mowa w ust. 1. </w:t>
      </w:r>
    </w:p>
    <w:p w:rsidR="00F25482" w:rsidRPr="00273B6B" w:rsidRDefault="00F25482" w:rsidP="009B35BD">
      <w:pPr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Strony dopuszczają możliwość zmian redakcyjnych, omyłek pisarskich oraz zmian  będących następstwem zmian danych ujawnionych w rejestrach publicznych bez konieczności sporządzania aneksu.</w:t>
      </w:r>
    </w:p>
    <w:p w:rsidR="00F25482" w:rsidRPr="00273B6B" w:rsidRDefault="00F25482" w:rsidP="009B35BD">
      <w:pPr>
        <w:pStyle w:val="Nagwek2"/>
        <w:spacing w:before="240" w:after="240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75" w:name="_Toc320861826"/>
      <w:r w:rsidRPr="00273B6B">
        <w:rPr>
          <w:rFonts w:ascii="Times New Roman" w:hAnsi="Times New Roman" w:cs="Times New Roman"/>
          <w:sz w:val="24"/>
          <w:szCs w:val="24"/>
        </w:rPr>
        <w:t>XVII. Pouczenie o środkach ochrony prawnej przysługujących Wykonawcy w toku postępowania o udzielenie zamówienia publicznego</w:t>
      </w:r>
      <w:bookmarkEnd w:id="71"/>
      <w:bookmarkEnd w:id="72"/>
      <w:bookmarkEnd w:id="73"/>
      <w:bookmarkEnd w:id="74"/>
      <w:bookmarkEnd w:id="75"/>
    </w:p>
    <w:p w:rsidR="00F25482" w:rsidRPr="00273B6B" w:rsidRDefault="00F25482" w:rsidP="009B35BD">
      <w:pPr>
        <w:pStyle w:val="Default"/>
        <w:numPr>
          <w:ilvl w:val="0"/>
          <w:numId w:val="12"/>
        </w:numPr>
        <w:ind w:left="426"/>
        <w:jc w:val="both"/>
        <w:rPr>
          <w:color w:val="auto"/>
        </w:rPr>
      </w:pPr>
      <w:r w:rsidRPr="00273B6B">
        <w:rPr>
          <w:color w:val="auto"/>
        </w:rPr>
        <w:t xml:space="preserve">Środki ochrony prawnej przysługują Wykonawcy, a także innemu podmiotowi, jeżeli ma lub miał interes w uzyskaniu zamówienia oraz poniósł lub może ponieść szkodę w wyniku naruszenia przez Zamawiającego przepisów pzp. </w:t>
      </w:r>
    </w:p>
    <w:p w:rsidR="00F25482" w:rsidRPr="00273B6B" w:rsidRDefault="00F25482" w:rsidP="009B35BD">
      <w:pPr>
        <w:pStyle w:val="Default"/>
        <w:numPr>
          <w:ilvl w:val="0"/>
          <w:numId w:val="12"/>
        </w:numPr>
        <w:spacing w:before="120"/>
        <w:ind w:left="425" w:hanging="357"/>
        <w:jc w:val="both"/>
        <w:rPr>
          <w:color w:val="auto"/>
        </w:rPr>
      </w:pPr>
      <w:r w:rsidRPr="00273B6B">
        <w:rPr>
          <w:color w:val="auto"/>
        </w:rPr>
        <w:lastRenderedPageBreak/>
        <w:t>Szczegółowe informacje dotyczące środków ochrony prawnej określone są w Dziale VI „Środki ochrony prawnej” pzp.</w:t>
      </w:r>
    </w:p>
    <w:p w:rsidR="00F25482" w:rsidRPr="00273B6B" w:rsidRDefault="00F25482" w:rsidP="009B35BD">
      <w:pPr>
        <w:pStyle w:val="Nagwek2"/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76" w:name="_Toc320861827"/>
      <w:r w:rsidRPr="00273B6B">
        <w:rPr>
          <w:rFonts w:ascii="Times New Roman" w:hAnsi="Times New Roman" w:cs="Times New Roman"/>
          <w:sz w:val="24"/>
          <w:szCs w:val="24"/>
        </w:rPr>
        <w:t xml:space="preserve">XVIII. </w:t>
      </w:r>
      <w:bookmarkStart w:id="77" w:name="_GoBack"/>
      <w:r w:rsidRPr="00273B6B">
        <w:rPr>
          <w:rFonts w:ascii="Times New Roman" w:hAnsi="Times New Roman" w:cs="Times New Roman"/>
          <w:sz w:val="24"/>
          <w:szCs w:val="24"/>
        </w:rPr>
        <w:t>Zał</w:t>
      </w:r>
      <w:bookmarkEnd w:id="77"/>
      <w:r w:rsidRPr="00273B6B">
        <w:rPr>
          <w:rFonts w:ascii="Times New Roman" w:hAnsi="Times New Roman" w:cs="Times New Roman"/>
          <w:sz w:val="24"/>
          <w:szCs w:val="24"/>
        </w:rPr>
        <w:t>ączniki do SIWZ</w:t>
      </w:r>
      <w:bookmarkEnd w:id="76"/>
    </w:p>
    <w:p w:rsidR="00F25482" w:rsidRPr="00273B6B" w:rsidRDefault="00F25482" w:rsidP="009B35BD">
      <w:pPr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 w:rsidRPr="00273B6B">
        <w:rPr>
          <w:sz w:val="24"/>
          <w:szCs w:val="24"/>
        </w:rPr>
        <w:t>Integralną częścią niniejszej SIWZ stanowią następujące załączniki:</w:t>
      </w:r>
    </w:p>
    <w:p w:rsidR="00F25482" w:rsidRDefault="00F25482" w:rsidP="00C844B6">
      <w:pPr>
        <w:numPr>
          <w:ilvl w:val="0"/>
          <w:numId w:val="31"/>
        </w:numPr>
        <w:suppressAutoHyphens/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szczegółowy opis przedmiotu zamówienia wraz  załącznikami – załącznik nr 1</w:t>
      </w:r>
    </w:p>
    <w:p w:rsidR="00F25482" w:rsidRDefault="00F25482" w:rsidP="00C844B6">
      <w:pPr>
        <w:numPr>
          <w:ilvl w:val="0"/>
          <w:numId w:val="31"/>
        </w:numPr>
        <w:suppressAutoHyphens/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wzór formularza ofert dotyczący części I – załącznik nr 2a</w:t>
      </w:r>
    </w:p>
    <w:p w:rsidR="00F25482" w:rsidRDefault="00F25482" w:rsidP="00C844B6">
      <w:pPr>
        <w:numPr>
          <w:ilvl w:val="0"/>
          <w:numId w:val="31"/>
        </w:numPr>
        <w:suppressAutoHyphens/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wzór formularza ofert dotyczący części II – załącznik nr 2b</w:t>
      </w:r>
    </w:p>
    <w:p w:rsidR="00F25482" w:rsidRDefault="00F25482" w:rsidP="00C844B6">
      <w:pPr>
        <w:numPr>
          <w:ilvl w:val="0"/>
          <w:numId w:val="31"/>
        </w:numPr>
        <w:suppressAutoHyphens/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oświadczenie o spełnianiu warunków udziału w postępowaniu, o których mowa w art. 22 ust 1 ustawy Prawo zamówień publicznych – załącznik nr 3</w:t>
      </w:r>
    </w:p>
    <w:p w:rsidR="00F25482" w:rsidRDefault="00F25482" w:rsidP="00C844B6">
      <w:pPr>
        <w:numPr>
          <w:ilvl w:val="0"/>
          <w:numId w:val="31"/>
        </w:numPr>
        <w:suppressAutoHyphens/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oświadczenie o braku podstaw do wykluczenia, o którym mowa w art. 24 ust 1 ustawy Prawo zamówień publicznych – załącznik nr 4</w:t>
      </w:r>
    </w:p>
    <w:p w:rsidR="00F25482" w:rsidRDefault="00F25482" w:rsidP="00C844B6">
      <w:pPr>
        <w:numPr>
          <w:ilvl w:val="0"/>
          <w:numId w:val="31"/>
        </w:numPr>
        <w:suppressAutoHyphens/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Wzór umowy dotyczący części I – załącznik nr 5a</w:t>
      </w:r>
    </w:p>
    <w:p w:rsidR="00F25482" w:rsidRDefault="00F25482" w:rsidP="00C844B6">
      <w:pPr>
        <w:numPr>
          <w:ilvl w:val="0"/>
          <w:numId w:val="31"/>
        </w:numPr>
        <w:suppressAutoHyphens/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Wzór umowy dotyczący części II – załącznik nr 5b</w:t>
      </w:r>
    </w:p>
    <w:p w:rsidR="00F25482" w:rsidRPr="00C844B6" w:rsidRDefault="00F25482" w:rsidP="00C844B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 w:rsidRPr="00C844B6">
        <w:rPr>
          <w:sz w:val="24"/>
          <w:szCs w:val="24"/>
        </w:rPr>
        <w:t>Informacja o przynależności do tej samej grupy kapitałowej – załącznik nr 6</w:t>
      </w:r>
    </w:p>
    <w:p w:rsidR="00F25482" w:rsidRPr="00273B6B" w:rsidRDefault="00F25482" w:rsidP="009B35BD"/>
    <w:p w:rsidR="00F25482" w:rsidRDefault="00F25482"/>
    <w:sectPr w:rsidR="00F25482" w:rsidSect="009B35BD">
      <w:headerReference w:type="default" r:id="rId18"/>
      <w:footerReference w:type="default" r:id="rId19"/>
      <w:pgSz w:w="11907" w:h="16840" w:code="9"/>
      <w:pgMar w:top="1985" w:right="1418" w:bottom="1418" w:left="1418" w:header="709" w:footer="709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37B" w:rsidRDefault="00FB137B">
      <w:r>
        <w:separator/>
      </w:r>
    </w:p>
  </w:endnote>
  <w:endnote w:type="continuationSeparator" w:id="0">
    <w:p w:rsidR="00FB137B" w:rsidRDefault="00FB1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482" w:rsidRPr="00A47E0F" w:rsidRDefault="00F25482">
    <w:pPr>
      <w:pStyle w:val="Stopka"/>
      <w:jc w:val="right"/>
      <w:rPr>
        <w:sz w:val="16"/>
        <w:szCs w:val="16"/>
      </w:rPr>
    </w:pPr>
    <w:r w:rsidRPr="00A47E0F">
      <w:rPr>
        <w:sz w:val="16"/>
        <w:szCs w:val="16"/>
      </w:rPr>
      <w:fldChar w:fldCharType="begin"/>
    </w:r>
    <w:r w:rsidRPr="00A47E0F">
      <w:rPr>
        <w:sz w:val="16"/>
        <w:szCs w:val="16"/>
      </w:rPr>
      <w:instrText xml:space="preserve"> PAGE   \* MERGEFORMAT </w:instrText>
    </w:r>
    <w:r w:rsidRPr="00A47E0F">
      <w:rPr>
        <w:sz w:val="16"/>
        <w:szCs w:val="16"/>
      </w:rPr>
      <w:fldChar w:fldCharType="separate"/>
    </w:r>
    <w:r w:rsidR="0016255A">
      <w:rPr>
        <w:noProof/>
        <w:sz w:val="16"/>
        <w:szCs w:val="16"/>
      </w:rPr>
      <w:t>18</w:t>
    </w:r>
    <w:r w:rsidRPr="00A47E0F">
      <w:rPr>
        <w:sz w:val="16"/>
        <w:szCs w:val="16"/>
      </w:rPr>
      <w:fldChar w:fldCharType="end"/>
    </w:r>
  </w:p>
  <w:p w:rsidR="00F25482" w:rsidRPr="00277F66" w:rsidRDefault="00F25482" w:rsidP="00277F66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37B" w:rsidRDefault="00FB137B">
      <w:r>
        <w:separator/>
      </w:r>
    </w:p>
  </w:footnote>
  <w:footnote w:type="continuationSeparator" w:id="0">
    <w:p w:rsidR="00FB137B" w:rsidRDefault="00FB13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page" w:tblpX="2571" w:tblpY="-358"/>
      <w:tblW w:w="0" w:type="auto"/>
      <w:tblLook w:val="01E0" w:firstRow="1" w:lastRow="1" w:firstColumn="1" w:lastColumn="1" w:noHBand="0" w:noVBand="0"/>
    </w:tblPr>
    <w:tblGrid>
      <w:gridCol w:w="3629"/>
      <w:gridCol w:w="1890"/>
      <w:gridCol w:w="3229"/>
    </w:tblGrid>
    <w:tr w:rsidR="00F25482">
      <w:trPr>
        <w:trHeight w:val="1436"/>
      </w:trPr>
      <w:tc>
        <w:tcPr>
          <w:tcW w:w="3629" w:type="dxa"/>
          <w:vAlign w:val="bottom"/>
        </w:tcPr>
        <w:p w:rsidR="00F25482" w:rsidRPr="00C6347F" w:rsidRDefault="00F25482" w:rsidP="008E1BE7">
          <w:pPr>
            <w:pStyle w:val="Nagwek"/>
            <w:suppressAutoHyphens/>
            <w:rPr>
              <w:rFonts w:cs="Times New Roman"/>
              <w:sz w:val="22"/>
              <w:szCs w:val="22"/>
            </w:rPr>
          </w:pPr>
        </w:p>
      </w:tc>
      <w:tc>
        <w:tcPr>
          <w:tcW w:w="1890" w:type="dxa"/>
        </w:tcPr>
        <w:p w:rsidR="00F25482" w:rsidRPr="00C6347F" w:rsidRDefault="00F25482" w:rsidP="008E1BE7">
          <w:pPr>
            <w:pStyle w:val="Nagwek"/>
            <w:suppressAutoHyphens/>
            <w:jc w:val="center"/>
            <w:rPr>
              <w:rFonts w:cs="Times New Roman"/>
              <w:b/>
              <w:bCs/>
              <w:sz w:val="22"/>
              <w:szCs w:val="22"/>
            </w:rPr>
          </w:pPr>
        </w:p>
      </w:tc>
      <w:tc>
        <w:tcPr>
          <w:tcW w:w="3229" w:type="dxa"/>
        </w:tcPr>
        <w:p w:rsidR="00F25482" w:rsidRPr="00C6347F" w:rsidRDefault="00F25482" w:rsidP="008E1BE7">
          <w:pPr>
            <w:pStyle w:val="Nagwek"/>
            <w:suppressAutoHyphens/>
            <w:ind w:left="1141"/>
            <w:jc w:val="right"/>
            <w:rPr>
              <w:rFonts w:cs="Times New Roman"/>
              <w:sz w:val="22"/>
              <w:szCs w:val="22"/>
            </w:rPr>
          </w:pPr>
        </w:p>
      </w:tc>
    </w:tr>
  </w:tbl>
  <w:p w:rsidR="00F25482" w:rsidRDefault="00F25482" w:rsidP="00277F66">
    <w:pPr>
      <w:pStyle w:val="Nagwek"/>
      <w:rPr>
        <w:rFonts w:cs="Times New Roman"/>
        <w:b/>
        <w:bCs/>
      </w:rPr>
    </w:pPr>
  </w:p>
  <w:p w:rsidR="00F25482" w:rsidRDefault="00F25482">
    <w:pPr>
      <w:pStyle w:val="Nagwek"/>
      <w:jc w:val="right"/>
      <w:rPr>
        <w:rFonts w:cs="Times New Roman"/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149FC"/>
    <w:multiLevelType w:val="multilevel"/>
    <w:tmpl w:val="14B6C6F2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4920A62"/>
    <w:multiLevelType w:val="multilevel"/>
    <w:tmpl w:val="FF5876B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 w15:restartNumberingAfterBreak="0">
    <w:nsid w:val="0EC7168B"/>
    <w:multiLevelType w:val="hybridMultilevel"/>
    <w:tmpl w:val="EE500008"/>
    <w:lvl w:ilvl="0" w:tplc="0AB8A82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i w:val="0"/>
        <w:iCs w:val="0"/>
      </w:rPr>
    </w:lvl>
    <w:lvl w:ilvl="1" w:tplc="7528EA02">
      <w:start w:val="1"/>
      <w:numFmt w:val="decimal"/>
      <w:lvlText w:val="%2."/>
      <w:lvlJc w:val="left"/>
      <w:pPr>
        <w:tabs>
          <w:tab w:val="num" w:pos="1080"/>
        </w:tabs>
        <w:ind w:left="1440" w:hanging="360"/>
      </w:pPr>
      <w:rPr>
        <w:rFonts w:hint="default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754260"/>
    <w:multiLevelType w:val="hybridMultilevel"/>
    <w:tmpl w:val="32D0B5CC"/>
    <w:lvl w:ilvl="0" w:tplc="A0707B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D752DA"/>
    <w:multiLevelType w:val="hybridMultilevel"/>
    <w:tmpl w:val="2A9AA6BE"/>
    <w:lvl w:ilvl="0" w:tplc="6B3655C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2CA5"/>
    <w:multiLevelType w:val="hybridMultilevel"/>
    <w:tmpl w:val="BA282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824DB"/>
    <w:multiLevelType w:val="multilevel"/>
    <w:tmpl w:val="56160CB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11718FF"/>
    <w:multiLevelType w:val="hybridMultilevel"/>
    <w:tmpl w:val="32C05AB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CA5EFC"/>
    <w:multiLevelType w:val="multilevel"/>
    <w:tmpl w:val="14AA1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9" w15:restartNumberingAfterBreak="0">
    <w:nsid w:val="233C6356"/>
    <w:multiLevelType w:val="hybridMultilevel"/>
    <w:tmpl w:val="4F7C99D6"/>
    <w:lvl w:ilvl="0" w:tplc="BE762AFC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481CB0"/>
    <w:multiLevelType w:val="hybridMultilevel"/>
    <w:tmpl w:val="8AF2094C"/>
    <w:lvl w:ilvl="0" w:tplc="EE7EE8EC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E4AB5"/>
    <w:multiLevelType w:val="hybridMultilevel"/>
    <w:tmpl w:val="4CDCF5B6"/>
    <w:lvl w:ilvl="0" w:tplc="D108ACD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  <w:strike w:val="0"/>
        <w:color w:val="auto"/>
      </w:rPr>
    </w:lvl>
    <w:lvl w:ilvl="1" w:tplc="5C70A5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362F9"/>
    <w:multiLevelType w:val="multilevel"/>
    <w:tmpl w:val="A44A18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0A60813"/>
    <w:multiLevelType w:val="multilevel"/>
    <w:tmpl w:val="C9C62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33783FF8"/>
    <w:multiLevelType w:val="multilevel"/>
    <w:tmpl w:val="42A4E3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3">
      <w:start w:val="1"/>
      <w:numFmt w:val="lowerLetter"/>
      <w:lvlText w:val="%4)"/>
      <w:lvlJc w:val="left"/>
      <w:pPr>
        <w:ind w:left="30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3279B0"/>
    <w:multiLevelType w:val="multilevel"/>
    <w:tmpl w:val="A6E63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C9252E"/>
    <w:multiLevelType w:val="hybridMultilevel"/>
    <w:tmpl w:val="0958CEA0"/>
    <w:lvl w:ilvl="0" w:tplc="9CA4C1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06E0CE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789A41F2">
      <w:start w:val="1"/>
      <w:numFmt w:val="decimal"/>
      <w:lvlText w:val="%4."/>
      <w:lvlJc w:val="left"/>
      <w:pPr>
        <w:ind w:left="36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C7A65"/>
    <w:multiLevelType w:val="hybridMultilevel"/>
    <w:tmpl w:val="65C0E3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24C85"/>
    <w:multiLevelType w:val="hybridMultilevel"/>
    <w:tmpl w:val="574C64D6"/>
    <w:lvl w:ilvl="0" w:tplc="A99651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736EF7C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07133D"/>
    <w:multiLevelType w:val="multilevel"/>
    <w:tmpl w:val="2C840A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47A1CE4"/>
    <w:multiLevelType w:val="hybridMultilevel"/>
    <w:tmpl w:val="80246B70"/>
    <w:lvl w:ilvl="0" w:tplc="0415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B65B93"/>
    <w:multiLevelType w:val="hybridMultilevel"/>
    <w:tmpl w:val="CA4EAA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DDA46D4"/>
    <w:multiLevelType w:val="hybridMultilevel"/>
    <w:tmpl w:val="89A27B74"/>
    <w:lvl w:ilvl="0" w:tplc="9B1C2C50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6812866"/>
    <w:multiLevelType w:val="hybridMultilevel"/>
    <w:tmpl w:val="D4EABD4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892EE7"/>
    <w:multiLevelType w:val="hybridMultilevel"/>
    <w:tmpl w:val="EAEC192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CA21E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0B24D5"/>
    <w:multiLevelType w:val="hybridMultilevel"/>
    <w:tmpl w:val="7F426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3D33EBC"/>
    <w:multiLevelType w:val="hybridMultilevel"/>
    <w:tmpl w:val="DFFED0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06E0CE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7D2971"/>
    <w:multiLevelType w:val="multilevel"/>
    <w:tmpl w:val="3962AF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8" w15:restartNumberingAfterBreak="0">
    <w:nsid w:val="75784A36"/>
    <w:multiLevelType w:val="hybridMultilevel"/>
    <w:tmpl w:val="8E02593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916204"/>
    <w:multiLevelType w:val="hybridMultilevel"/>
    <w:tmpl w:val="ADD68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EF3EC0"/>
    <w:multiLevelType w:val="hybridMultilevel"/>
    <w:tmpl w:val="986294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E24B26"/>
    <w:multiLevelType w:val="hybridMultilevel"/>
    <w:tmpl w:val="BA282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15"/>
  </w:num>
  <w:num w:numId="5">
    <w:abstractNumId w:val="1"/>
  </w:num>
  <w:num w:numId="6">
    <w:abstractNumId w:val="31"/>
  </w:num>
  <w:num w:numId="7">
    <w:abstractNumId w:val="4"/>
  </w:num>
  <w:num w:numId="8">
    <w:abstractNumId w:val="6"/>
  </w:num>
  <w:num w:numId="9">
    <w:abstractNumId w:val="16"/>
  </w:num>
  <w:num w:numId="10">
    <w:abstractNumId w:val="18"/>
  </w:num>
  <w:num w:numId="11">
    <w:abstractNumId w:val="26"/>
  </w:num>
  <w:num w:numId="12">
    <w:abstractNumId w:val="30"/>
  </w:num>
  <w:num w:numId="13">
    <w:abstractNumId w:val="25"/>
  </w:num>
  <w:num w:numId="14">
    <w:abstractNumId w:val="10"/>
  </w:num>
  <w:num w:numId="15">
    <w:abstractNumId w:val="11"/>
  </w:num>
  <w:num w:numId="16">
    <w:abstractNumId w:val="21"/>
  </w:num>
  <w:num w:numId="17">
    <w:abstractNumId w:val="2"/>
  </w:num>
  <w:num w:numId="18">
    <w:abstractNumId w:val="19"/>
  </w:num>
  <w:num w:numId="19">
    <w:abstractNumId w:val="12"/>
  </w:num>
  <w:num w:numId="20">
    <w:abstractNumId w:val="0"/>
  </w:num>
  <w:num w:numId="21">
    <w:abstractNumId w:val="9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7"/>
  </w:num>
  <w:num w:numId="26">
    <w:abstractNumId w:val="5"/>
  </w:num>
  <w:num w:numId="27">
    <w:abstractNumId w:val="28"/>
  </w:num>
  <w:num w:numId="28">
    <w:abstractNumId w:val="17"/>
  </w:num>
  <w:num w:numId="29">
    <w:abstractNumId w:val="23"/>
  </w:num>
  <w:num w:numId="30">
    <w:abstractNumId w:val="22"/>
  </w:num>
  <w:num w:numId="31">
    <w:abstractNumId w:val="3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2ABD"/>
    <w:rsid w:val="000102E9"/>
    <w:rsid w:val="0001217A"/>
    <w:rsid w:val="00040FB2"/>
    <w:rsid w:val="00055D27"/>
    <w:rsid w:val="0006685F"/>
    <w:rsid w:val="00080095"/>
    <w:rsid w:val="00081A4D"/>
    <w:rsid w:val="000B21BC"/>
    <w:rsid w:val="000C026D"/>
    <w:rsid w:val="000C3063"/>
    <w:rsid w:val="000D1474"/>
    <w:rsid w:val="000F5AC2"/>
    <w:rsid w:val="00111AA4"/>
    <w:rsid w:val="0012115A"/>
    <w:rsid w:val="001357D5"/>
    <w:rsid w:val="00151FF3"/>
    <w:rsid w:val="0016255A"/>
    <w:rsid w:val="001A010A"/>
    <w:rsid w:val="001C24F8"/>
    <w:rsid w:val="001D0D15"/>
    <w:rsid w:val="001D5987"/>
    <w:rsid w:val="001D5FAE"/>
    <w:rsid w:val="001F3723"/>
    <w:rsid w:val="00210C8C"/>
    <w:rsid w:val="00251089"/>
    <w:rsid w:val="00273B6B"/>
    <w:rsid w:val="00277F66"/>
    <w:rsid w:val="00297712"/>
    <w:rsid w:val="002D7645"/>
    <w:rsid w:val="002F4283"/>
    <w:rsid w:val="0031227F"/>
    <w:rsid w:val="00322990"/>
    <w:rsid w:val="00396CCA"/>
    <w:rsid w:val="003A658F"/>
    <w:rsid w:val="003B66D9"/>
    <w:rsid w:val="003C3E47"/>
    <w:rsid w:val="003C56A0"/>
    <w:rsid w:val="003C72B1"/>
    <w:rsid w:val="0042221E"/>
    <w:rsid w:val="0042236E"/>
    <w:rsid w:val="00432B4B"/>
    <w:rsid w:val="00453CC0"/>
    <w:rsid w:val="00483654"/>
    <w:rsid w:val="0048593F"/>
    <w:rsid w:val="00524613"/>
    <w:rsid w:val="005250A5"/>
    <w:rsid w:val="0053687E"/>
    <w:rsid w:val="0057329C"/>
    <w:rsid w:val="00573E66"/>
    <w:rsid w:val="005931C6"/>
    <w:rsid w:val="005A570D"/>
    <w:rsid w:val="005A718B"/>
    <w:rsid w:val="005B24AF"/>
    <w:rsid w:val="005C6A24"/>
    <w:rsid w:val="005E38FC"/>
    <w:rsid w:val="00651C99"/>
    <w:rsid w:val="006C1123"/>
    <w:rsid w:val="006E2B77"/>
    <w:rsid w:val="006F4624"/>
    <w:rsid w:val="006F54D3"/>
    <w:rsid w:val="007200B9"/>
    <w:rsid w:val="00730254"/>
    <w:rsid w:val="0078338D"/>
    <w:rsid w:val="007D2704"/>
    <w:rsid w:val="00814A6A"/>
    <w:rsid w:val="00897FB0"/>
    <w:rsid w:val="008A22B4"/>
    <w:rsid w:val="008C2ABD"/>
    <w:rsid w:val="008E09CA"/>
    <w:rsid w:val="008E1BE7"/>
    <w:rsid w:val="008E7E21"/>
    <w:rsid w:val="00904A00"/>
    <w:rsid w:val="00911D64"/>
    <w:rsid w:val="009303EF"/>
    <w:rsid w:val="00952E4B"/>
    <w:rsid w:val="00993643"/>
    <w:rsid w:val="009A27C9"/>
    <w:rsid w:val="009B35BD"/>
    <w:rsid w:val="009D09C5"/>
    <w:rsid w:val="009D49D9"/>
    <w:rsid w:val="00A20349"/>
    <w:rsid w:val="00A34CFA"/>
    <w:rsid w:val="00A47E0F"/>
    <w:rsid w:val="00A87D7B"/>
    <w:rsid w:val="00AB3863"/>
    <w:rsid w:val="00AD7D52"/>
    <w:rsid w:val="00AE6EBA"/>
    <w:rsid w:val="00AF01D1"/>
    <w:rsid w:val="00B03370"/>
    <w:rsid w:val="00B14861"/>
    <w:rsid w:val="00B218AA"/>
    <w:rsid w:val="00B3136F"/>
    <w:rsid w:val="00BC11B6"/>
    <w:rsid w:val="00BE4E48"/>
    <w:rsid w:val="00BF7D89"/>
    <w:rsid w:val="00C20482"/>
    <w:rsid w:val="00C47650"/>
    <w:rsid w:val="00C60558"/>
    <w:rsid w:val="00C60C5B"/>
    <w:rsid w:val="00C6347F"/>
    <w:rsid w:val="00C7205A"/>
    <w:rsid w:val="00C844B6"/>
    <w:rsid w:val="00CB54C8"/>
    <w:rsid w:val="00CD12F9"/>
    <w:rsid w:val="00CE25CB"/>
    <w:rsid w:val="00CF1117"/>
    <w:rsid w:val="00D02FC1"/>
    <w:rsid w:val="00D123C9"/>
    <w:rsid w:val="00D43783"/>
    <w:rsid w:val="00D46AF4"/>
    <w:rsid w:val="00D56261"/>
    <w:rsid w:val="00D64795"/>
    <w:rsid w:val="00D95E63"/>
    <w:rsid w:val="00D96EED"/>
    <w:rsid w:val="00DC1835"/>
    <w:rsid w:val="00E1248F"/>
    <w:rsid w:val="00E26E20"/>
    <w:rsid w:val="00E308EE"/>
    <w:rsid w:val="00E82B61"/>
    <w:rsid w:val="00E83460"/>
    <w:rsid w:val="00E91782"/>
    <w:rsid w:val="00EA32B3"/>
    <w:rsid w:val="00EC1C6C"/>
    <w:rsid w:val="00ED15D6"/>
    <w:rsid w:val="00EE0D9E"/>
    <w:rsid w:val="00EE659B"/>
    <w:rsid w:val="00F25482"/>
    <w:rsid w:val="00F3193D"/>
    <w:rsid w:val="00F322B6"/>
    <w:rsid w:val="00F57B3A"/>
    <w:rsid w:val="00F8174C"/>
    <w:rsid w:val="00FB137B"/>
    <w:rsid w:val="00FB588B"/>
    <w:rsid w:val="00FB7F90"/>
    <w:rsid w:val="00FE75E2"/>
    <w:rsid w:val="00FF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A1188A-ED46-47B2-90EC-9B522CB6C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35BD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B35BD"/>
    <w:pPr>
      <w:keepNext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B35BD"/>
    <w:pPr>
      <w:keepNext/>
      <w:tabs>
        <w:tab w:val="left" w:pos="426"/>
      </w:tabs>
      <w:suppressAutoHyphens/>
      <w:spacing w:before="12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B35BD"/>
    <w:pPr>
      <w:keepNext/>
      <w:outlineLvl w:val="3"/>
    </w:pPr>
    <w:rPr>
      <w:rFonts w:ascii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B35BD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link w:val="Nagwek2"/>
    <w:uiPriority w:val="99"/>
    <w:locked/>
    <w:rsid w:val="009B35BD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4Znak">
    <w:name w:val="Nagłówek 4 Znak"/>
    <w:link w:val="Nagwek4"/>
    <w:uiPriority w:val="99"/>
    <w:locked/>
    <w:rsid w:val="009B35BD"/>
    <w:rPr>
      <w:rFonts w:ascii="Arial" w:hAnsi="Arial" w:cs="Arial"/>
      <w:b/>
      <w:bCs/>
      <w:sz w:val="20"/>
      <w:szCs w:val="20"/>
    </w:rPr>
  </w:style>
  <w:style w:type="paragraph" w:customStyle="1" w:styleId="Styl1">
    <w:name w:val="Styl1"/>
    <w:basedOn w:val="Normalny"/>
    <w:uiPriority w:val="99"/>
    <w:rsid w:val="009B35BD"/>
    <w:pPr>
      <w:widowControl w:val="0"/>
      <w:spacing w:before="240"/>
      <w:jc w:val="both"/>
    </w:pPr>
    <w:rPr>
      <w:rFonts w:ascii="Arial" w:hAnsi="Arial" w:cs="Arial"/>
      <w:sz w:val="24"/>
      <w:szCs w:val="24"/>
    </w:rPr>
  </w:style>
  <w:style w:type="paragraph" w:customStyle="1" w:styleId="pkt">
    <w:name w:val="pkt"/>
    <w:basedOn w:val="Normalny"/>
    <w:uiPriority w:val="99"/>
    <w:rsid w:val="009B35BD"/>
    <w:pPr>
      <w:spacing w:before="60" w:after="60"/>
      <w:ind w:left="851" w:hanging="295"/>
      <w:jc w:val="both"/>
    </w:pPr>
    <w:rPr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9B35BD"/>
    <w:pPr>
      <w:ind w:right="-16"/>
      <w:jc w:val="center"/>
    </w:pPr>
    <w:rPr>
      <w:b/>
      <w:bCs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9B35BD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B35BD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9B35BD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9B35BD"/>
    <w:pPr>
      <w:tabs>
        <w:tab w:val="center" w:pos="4536"/>
        <w:tab w:val="right" w:pos="9072"/>
      </w:tabs>
    </w:pPr>
    <w:rPr>
      <w:sz w:val="26"/>
      <w:szCs w:val="26"/>
    </w:rPr>
  </w:style>
  <w:style w:type="character" w:customStyle="1" w:styleId="StopkaZnak">
    <w:name w:val="Stopka Znak"/>
    <w:link w:val="Stopka"/>
    <w:uiPriority w:val="99"/>
    <w:locked/>
    <w:rsid w:val="009B35BD"/>
    <w:rPr>
      <w:rFonts w:ascii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9B35BD"/>
    <w:rPr>
      <w:rFonts w:ascii="Arial" w:hAnsi="Arial" w:cs="Arial"/>
      <w:sz w:val="32"/>
      <w:szCs w:val="32"/>
    </w:rPr>
  </w:style>
  <w:style w:type="character" w:customStyle="1" w:styleId="Tekstpodstawowy3Znak">
    <w:name w:val="Tekst podstawowy 3 Znak"/>
    <w:link w:val="Tekstpodstawowy3"/>
    <w:uiPriority w:val="99"/>
    <w:locked/>
    <w:rsid w:val="009B35BD"/>
    <w:rPr>
      <w:rFonts w:ascii="Arial" w:hAnsi="Arial" w:cs="Arial"/>
      <w:sz w:val="20"/>
      <w:szCs w:val="20"/>
      <w:lang w:eastAsia="pl-PL"/>
    </w:rPr>
  </w:style>
  <w:style w:type="character" w:styleId="Hipercze">
    <w:name w:val="Hyperlink"/>
    <w:uiPriority w:val="99"/>
    <w:rsid w:val="009B35BD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9B35BD"/>
    <w:rPr>
      <w:i/>
      <w:iCs/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locked/>
    <w:rsid w:val="009B35BD"/>
    <w:rPr>
      <w:rFonts w:ascii="Times New Roman" w:hAnsi="Times New Roman" w:cs="Times New Roman"/>
      <w:i/>
      <w:i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9B35BD"/>
    <w:pPr>
      <w:suppressAutoHyphens/>
      <w:spacing w:line="360" w:lineRule="atLeast"/>
      <w:ind w:left="426"/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9B35BD"/>
    <w:rPr>
      <w:rFonts w:ascii="Arial" w:hAnsi="Arial" w:cs="Arial"/>
      <w:sz w:val="20"/>
      <w:szCs w:val="20"/>
      <w:lang w:eastAsia="pl-PL"/>
    </w:rPr>
  </w:style>
  <w:style w:type="paragraph" w:customStyle="1" w:styleId="Default">
    <w:name w:val="Default"/>
    <w:uiPriority w:val="99"/>
    <w:rsid w:val="009B35B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ogrubienie">
    <w:name w:val="Strong"/>
    <w:uiPriority w:val="99"/>
    <w:qFormat/>
    <w:rsid w:val="009B35BD"/>
    <w:rPr>
      <w:b/>
      <w:bCs/>
    </w:rPr>
  </w:style>
  <w:style w:type="paragraph" w:customStyle="1" w:styleId="Standard">
    <w:name w:val="Standard"/>
    <w:uiPriority w:val="99"/>
    <w:rsid w:val="009B35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9B35BD"/>
    <w:pPr>
      <w:ind w:left="720"/>
    </w:pPr>
  </w:style>
  <w:style w:type="character" w:customStyle="1" w:styleId="text2bold">
    <w:name w:val="text2 bold"/>
    <w:uiPriority w:val="99"/>
    <w:rsid w:val="009B35BD"/>
  </w:style>
  <w:style w:type="paragraph" w:styleId="Spistreci1">
    <w:name w:val="toc 1"/>
    <w:basedOn w:val="Normalny"/>
    <w:next w:val="Normalny"/>
    <w:autoRedefine/>
    <w:uiPriority w:val="99"/>
    <w:semiHidden/>
    <w:rsid w:val="009B35BD"/>
    <w:pPr>
      <w:tabs>
        <w:tab w:val="right" w:leader="hyphen" w:pos="10196"/>
      </w:tabs>
      <w:spacing w:before="120"/>
      <w:ind w:right="-567"/>
      <w:jc w:val="both"/>
    </w:pPr>
    <w:rPr>
      <w:b/>
      <w:bCs/>
      <w:caps/>
      <w:noProof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7205A"/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C7205A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C7205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CB54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B54C8"/>
    <w:rPr>
      <w:rFonts w:ascii="Segoe UI" w:hAnsi="Segoe UI" w:cs="Segoe UI"/>
      <w:sz w:val="18"/>
      <w:szCs w:val="18"/>
      <w:lang w:eastAsia="pl-PL"/>
    </w:rPr>
  </w:style>
  <w:style w:type="paragraph" w:customStyle="1" w:styleId="ZnakZnak1ZnakZnakZnakZnak">
    <w:name w:val="Znak Znak1 Znak Znak Znak Znak"/>
    <w:basedOn w:val="Normalny"/>
    <w:uiPriority w:val="99"/>
    <w:rsid w:val="008E7E21"/>
    <w:rPr>
      <w:sz w:val="24"/>
      <w:szCs w:val="24"/>
    </w:rPr>
  </w:style>
  <w:style w:type="numbering" w:customStyle="1" w:styleId="WWNum34">
    <w:name w:val="WWNum34"/>
    <w:rsid w:val="00CA5EC5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27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m-choroszcz.pbip.pl/?event=kategoria&amp;id=39" TargetMode="External"/><Relationship Id="rId13" Type="http://schemas.openxmlformats.org/officeDocument/2006/relationships/hyperlink" Target="http://um-choroszcz.pbip.pl/?event=kategoria&amp;id=39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urzad@choroszcz.pl" TargetMode="External"/><Relationship Id="rId12" Type="http://schemas.openxmlformats.org/officeDocument/2006/relationships/hyperlink" Target="http://um-choroszcz.pbip.pl/?event=kategoria&amp;id=39" TargetMode="External"/><Relationship Id="rId17" Type="http://schemas.openxmlformats.org/officeDocument/2006/relationships/hyperlink" Target="http://um-choroszcz.pbip.pl/?event=kategoria&amp;id=39" TargetMode="External"/><Relationship Id="rId2" Type="http://schemas.openxmlformats.org/officeDocument/2006/relationships/styles" Target="styles.xml"/><Relationship Id="rId16" Type="http://schemas.openxmlformats.org/officeDocument/2006/relationships/hyperlink" Target="http://um-choroszcz.pbip.pl/?event=kategoria&amp;id=39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m-choroszcz.pbip.pl/?event=kategoria&amp;id=3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horoszcz.pl" TargetMode="External"/><Relationship Id="rId10" Type="http://schemas.openxmlformats.org/officeDocument/2006/relationships/hyperlink" Target="http://um-choroszcz.pbip.pl/?event=kategoria&amp;id=39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um-choroszcz.pbip.pl/?event=kategoria&amp;id=39" TargetMode="External"/><Relationship Id="rId14" Type="http://schemas.openxmlformats.org/officeDocument/2006/relationships/hyperlink" Target="http://um-choroszcz.pbip.pl/?event=kategoria&amp;id=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6839</Words>
  <Characters>41035</Characters>
  <Application>Microsoft Office Word</Application>
  <DocSecurity>0</DocSecurity>
  <Lines>341</Lines>
  <Paragraphs>95</Paragraphs>
  <ScaleCrop>false</ScaleCrop>
  <Company/>
  <LinksUpToDate>false</LinksUpToDate>
  <CharactersWithSpaces>47779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wojtek</dc:creator>
  <cp:keywords/>
  <dc:description/>
  <cp:lastModifiedBy>wojtek</cp:lastModifiedBy>
  <cp:revision>3</cp:revision>
  <cp:lastPrinted>2015-11-30T09:48:00Z</cp:lastPrinted>
  <dcterms:created xsi:type="dcterms:W3CDTF">2015-12-01T08:25:00Z</dcterms:created>
  <dcterms:modified xsi:type="dcterms:W3CDTF">2015-12-01T12:50:00Z</dcterms:modified>
</cp:coreProperties>
</file>